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4C9" w:rsidRPr="00ED34C9" w:rsidRDefault="00ED34C9">
      <w:pPr>
        <w:rPr>
          <w:rFonts w:ascii="Arial" w:hAnsi="Arial" w:cs="Arial"/>
          <w:sz w:val="24"/>
          <w:szCs w:val="24"/>
        </w:rPr>
      </w:pPr>
    </w:p>
    <w:p w:rsidR="00ED34C9" w:rsidRPr="00ED34C9" w:rsidRDefault="00ED34C9">
      <w:pPr>
        <w:rPr>
          <w:rFonts w:ascii="Arial" w:hAnsi="Arial" w:cs="Arial"/>
          <w:sz w:val="24"/>
          <w:szCs w:val="24"/>
        </w:rPr>
      </w:pPr>
    </w:p>
    <w:p w:rsidR="00AD62F4" w:rsidRDefault="00AD62F4" w:rsidP="00ED34C9">
      <w:pPr>
        <w:jc w:val="center"/>
        <w:rPr>
          <w:rFonts w:ascii="Arial" w:hAnsi="Arial" w:cs="Arial"/>
          <w:b/>
          <w:sz w:val="52"/>
          <w:szCs w:val="24"/>
        </w:rPr>
      </w:pPr>
    </w:p>
    <w:p w:rsidR="00AD62F4" w:rsidRDefault="00AD62F4" w:rsidP="00ED34C9">
      <w:pPr>
        <w:jc w:val="center"/>
        <w:rPr>
          <w:rFonts w:ascii="Arial" w:hAnsi="Arial" w:cs="Arial"/>
          <w:b/>
          <w:sz w:val="52"/>
          <w:szCs w:val="24"/>
        </w:rPr>
      </w:pPr>
    </w:p>
    <w:p w:rsidR="00AD62F4" w:rsidRDefault="00AD62F4" w:rsidP="00ED34C9">
      <w:pPr>
        <w:jc w:val="center"/>
        <w:rPr>
          <w:rFonts w:ascii="Arial" w:hAnsi="Arial" w:cs="Arial"/>
          <w:b/>
          <w:sz w:val="52"/>
          <w:szCs w:val="24"/>
        </w:rPr>
      </w:pPr>
    </w:p>
    <w:p w:rsidR="00AD62F4" w:rsidRDefault="00AD62F4" w:rsidP="00ED34C9">
      <w:pPr>
        <w:jc w:val="center"/>
        <w:rPr>
          <w:rFonts w:ascii="Arial" w:hAnsi="Arial" w:cs="Arial"/>
          <w:b/>
          <w:sz w:val="52"/>
          <w:szCs w:val="24"/>
        </w:rPr>
      </w:pPr>
    </w:p>
    <w:p w:rsidR="00AD62F4" w:rsidRDefault="00AD62F4" w:rsidP="00ED34C9">
      <w:pPr>
        <w:jc w:val="center"/>
        <w:rPr>
          <w:rFonts w:ascii="Arial" w:hAnsi="Arial" w:cs="Arial"/>
          <w:b/>
          <w:sz w:val="52"/>
          <w:szCs w:val="24"/>
        </w:rPr>
      </w:pPr>
    </w:p>
    <w:p w:rsidR="00AD62F4" w:rsidRDefault="00AD62F4" w:rsidP="00ED34C9">
      <w:pPr>
        <w:jc w:val="center"/>
        <w:rPr>
          <w:rFonts w:ascii="Arial" w:hAnsi="Arial" w:cs="Arial"/>
          <w:b/>
          <w:sz w:val="52"/>
          <w:szCs w:val="24"/>
        </w:rPr>
      </w:pPr>
    </w:p>
    <w:p w:rsidR="00832044" w:rsidRPr="00ED34C9" w:rsidRDefault="00832044" w:rsidP="00ED34C9">
      <w:pPr>
        <w:jc w:val="center"/>
        <w:rPr>
          <w:rFonts w:ascii="Arial" w:hAnsi="Arial" w:cs="Arial"/>
          <w:b/>
          <w:sz w:val="52"/>
          <w:szCs w:val="24"/>
        </w:rPr>
      </w:pPr>
      <w:r w:rsidRPr="00ED34C9">
        <w:rPr>
          <w:rFonts w:ascii="Arial" w:hAnsi="Arial" w:cs="Arial"/>
          <w:b/>
          <w:sz w:val="52"/>
          <w:szCs w:val="24"/>
        </w:rPr>
        <w:t>Cartilha do Servidor Público</w:t>
      </w:r>
      <w:r w:rsidR="00167593">
        <w:rPr>
          <w:rFonts w:ascii="Arial" w:hAnsi="Arial" w:cs="Arial"/>
          <w:b/>
          <w:sz w:val="52"/>
          <w:szCs w:val="24"/>
        </w:rPr>
        <w:t xml:space="preserve">- versão 2025 </w:t>
      </w:r>
    </w:p>
    <w:p w:rsidR="00832044" w:rsidRPr="00ED34C9" w:rsidRDefault="00832044">
      <w:pPr>
        <w:rPr>
          <w:rFonts w:ascii="Arial" w:hAnsi="Arial" w:cs="Arial"/>
          <w:sz w:val="24"/>
          <w:szCs w:val="24"/>
        </w:rPr>
      </w:pPr>
    </w:p>
    <w:p w:rsidR="00832044" w:rsidRPr="00ED34C9" w:rsidRDefault="00832044">
      <w:pPr>
        <w:rPr>
          <w:rFonts w:ascii="Arial" w:hAnsi="Arial" w:cs="Arial"/>
          <w:sz w:val="24"/>
          <w:szCs w:val="24"/>
        </w:rPr>
      </w:pPr>
    </w:p>
    <w:p w:rsidR="00832044" w:rsidRPr="00ED34C9" w:rsidRDefault="00832044">
      <w:pPr>
        <w:rPr>
          <w:rFonts w:ascii="Arial" w:hAnsi="Arial" w:cs="Arial"/>
          <w:sz w:val="24"/>
          <w:szCs w:val="24"/>
        </w:rPr>
      </w:pPr>
    </w:p>
    <w:p w:rsidR="00ED34C9" w:rsidRPr="00ED34C9" w:rsidRDefault="00ED34C9">
      <w:pPr>
        <w:rPr>
          <w:rFonts w:ascii="Arial" w:hAnsi="Arial" w:cs="Arial"/>
          <w:sz w:val="24"/>
          <w:szCs w:val="24"/>
        </w:rPr>
      </w:pPr>
    </w:p>
    <w:p w:rsidR="00ED34C9" w:rsidRPr="00ED34C9" w:rsidRDefault="00ED34C9">
      <w:pPr>
        <w:rPr>
          <w:rFonts w:ascii="Arial" w:hAnsi="Arial" w:cs="Arial"/>
          <w:sz w:val="24"/>
          <w:szCs w:val="24"/>
        </w:rPr>
      </w:pPr>
    </w:p>
    <w:p w:rsidR="00ED34C9" w:rsidRPr="00ED34C9" w:rsidRDefault="00ED34C9">
      <w:pPr>
        <w:rPr>
          <w:rFonts w:ascii="Arial" w:hAnsi="Arial" w:cs="Arial"/>
          <w:sz w:val="24"/>
          <w:szCs w:val="24"/>
        </w:rPr>
      </w:pPr>
    </w:p>
    <w:p w:rsidR="00ED34C9" w:rsidRPr="00ED34C9" w:rsidRDefault="00ED34C9">
      <w:pPr>
        <w:rPr>
          <w:rFonts w:ascii="Arial" w:hAnsi="Arial" w:cs="Arial"/>
          <w:sz w:val="24"/>
          <w:szCs w:val="24"/>
        </w:rPr>
      </w:pPr>
    </w:p>
    <w:p w:rsidR="00ED34C9" w:rsidRPr="00ED34C9" w:rsidRDefault="00ED34C9">
      <w:pPr>
        <w:rPr>
          <w:rFonts w:ascii="Arial" w:hAnsi="Arial" w:cs="Arial"/>
          <w:sz w:val="24"/>
          <w:szCs w:val="24"/>
        </w:rPr>
      </w:pPr>
    </w:p>
    <w:p w:rsidR="00ED34C9" w:rsidRPr="00ED34C9" w:rsidRDefault="00ED34C9">
      <w:pPr>
        <w:rPr>
          <w:rFonts w:ascii="Arial" w:hAnsi="Arial" w:cs="Arial"/>
          <w:sz w:val="24"/>
          <w:szCs w:val="24"/>
        </w:rPr>
      </w:pPr>
    </w:p>
    <w:p w:rsidR="00ED34C9" w:rsidRPr="00ED34C9" w:rsidRDefault="00ED34C9">
      <w:pPr>
        <w:rPr>
          <w:rFonts w:ascii="Arial" w:hAnsi="Arial" w:cs="Arial"/>
          <w:sz w:val="24"/>
          <w:szCs w:val="24"/>
        </w:rPr>
      </w:pPr>
    </w:p>
    <w:p w:rsidR="00ED34C9" w:rsidRPr="00ED34C9" w:rsidRDefault="00ED34C9">
      <w:pPr>
        <w:rPr>
          <w:rFonts w:ascii="Arial" w:hAnsi="Arial" w:cs="Arial"/>
          <w:sz w:val="24"/>
          <w:szCs w:val="24"/>
        </w:rPr>
      </w:pPr>
    </w:p>
    <w:p w:rsidR="00ED34C9" w:rsidRPr="00F43029" w:rsidRDefault="00AD62F4" w:rsidP="00EA6DD7">
      <w:pPr>
        <w:spacing w:after="0" w:line="240" w:lineRule="auto"/>
        <w:rPr>
          <w:rFonts w:ascii="Arial" w:hAnsi="Arial" w:cs="Arial"/>
          <w:b/>
          <w:sz w:val="24"/>
          <w:szCs w:val="24"/>
        </w:rPr>
      </w:pPr>
      <w:bookmarkStart w:id="0" w:name="_GoBack"/>
      <w:bookmarkEnd w:id="0"/>
      <w:r w:rsidRPr="00F43029">
        <w:rPr>
          <w:rFonts w:ascii="Arial" w:hAnsi="Arial" w:cs="Arial"/>
          <w:b/>
          <w:sz w:val="24"/>
          <w:szCs w:val="24"/>
        </w:rPr>
        <w:lastRenderedPageBreak/>
        <w:t xml:space="preserve">Sumário </w:t>
      </w:r>
    </w:p>
    <w:p w:rsidR="00AD62F4" w:rsidRDefault="00AD62F4" w:rsidP="00EA6DD7">
      <w:pPr>
        <w:spacing w:after="0" w:line="240" w:lineRule="auto"/>
        <w:rPr>
          <w:rFonts w:ascii="Arial" w:hAnsi="Arial" w:cs="Arial"/>
          <w:b/>
          <w:sz w:val="24"/>
          <w:szCs w:val="24"/>
        </w:rPr>
      </w:pPr>
      <w:r w:rsidRPr="00AD62F4">
        <w:rPr>
          <w:rFonts w:ascii="Arial" w:hAnsi="Arial" w:cs="Arial"/>
          <w:b/>
          <w:sz w:val="24"/>
          <w:szCs w:val="24"/>
        </w:rPr>
        <w:t>Apresentação ....................................................................................................4</w:t>
      </w:r>
    </w:p>
    <w:p w:rsidR="00AD62F4" w:rsidRPr="00AD62F4" w:rsidRDefault="00AD62F4" w:rsidP="00EA6DD7">
      <w:pPr>
        <w:spacing w:after="0" w:line="240" w:lineRule="auto"/>
        <w:rPr>
          <w:rFonts w:ascii="Arial" w:hAnsi="Arial" w:cs="Arial"/>
          <w:b/>
          <w:sz w:val="24"/>
          <w:szCs w:val="24"/>
        </w:rPr>
      </w:pPr>
      <w:r w:rsidRPr="00AD62F4">
        <w:rPr>
          <w:rFonts w:ascii="Arial" w:hAnsi="Arial" w:cs="Arial"/>
          <w:b/>
          <w:sz w:val="24"/>
          <w:szCs w:val="24"/>
        </w:rPr>
        <w:t>1.Aposentadoria dos Servidores .....................................................................5</w:t>
      </w:r>
    </w:p>
    <w:p w:rsidR="00AD62F4" w:rsidRDefault="00AD62F4" w:rsidP="00EA6DD7">
      <w:pPr>
        <w:spacing w:after="0" w:line="240" w:lineRule="auto"/>
        <w:rPr>
          <w:rFonts w:ascii="Arial" w:hAnsi="Arial" w:cs="Arial"/>
          <w:sz w:val="24"/>
          <w:szCs w:val="24"/>
        </w:rPr>
      </w:pPr>
      <w:r w:rsidRPr="00AD62F4">
        <w:rPr>
          <w:rFonts w:ascii="Arial" w:hAnsi="Arial" w:cs="Arial"/>
          <w:b/>
          <w:sz w:val="24"/>
          <w:szCs w:val="24"/>
        </w:rPr>
        <w:t>2. Dos Benefícios Previdenciários ..............................................................</w:t>
      </w:r>
      <w:r>
        <w:rPr>
          <w:rFonts w:ascii="Arial" w:hAnsi="Arial" w:cs="Arial"/>
          <w:b/>
          <w:sz w:val="24"/>
          <w:szCs w:val="24"/>
        </w:rPr>
        <w:t>..</w:t>
      </w:r>
      <w:r w:rsidRPr="00AD62F4">
        <w:rPr>
          <w:rFonts w:ascii="Arial" w:hAnsi="Arial" w:cs="Arial"/>
          <w:b/>
          <w:sz w:val="24"/>
          <w:szCs w:val="24"/>
        </w:rPr>
        <w:t>..</w:t>
      </w:r>
      <w:r>
        <w:rPr>
          <w:rFonts w:ascii="Arial" w:hAnsi="Arial" w:cs="Arial"/>
          <w:sz w:val="24"/>
          <w:szCs w:val="24"/>
        </w:rPr>
        <w:t>6</w:t>
      </w:r>
    </w:p>
    <w:p w:rsidR="00AD62F4" w:rsidRDefault="00AD62F4" w:rsidP="00EA6DD7">
      <w:pPr>
        <w:spacing w:after="0" w:line="240" w:lineRule="auto"/>
        <w:rPr>
          <w:rFonts w:ascii="Arial" w:hAnsi="Arial" w:cs="Arial"/>
          <w:sz w:val="24"/>
          <w:szCs w:val="24"/>
        </w:rPr>
      </w:pPr>
      <w:r>
        <w:rPr>
          <w:rFonts w:ascii="Arial" w:hAnsi="Arial" w:cs="Arial"/>
          <w:sz w:val="24"/>
          <w:szCs w:val="24"/>
        </w:rPr>
        <w:t>2.1 Para os Segurados   .....................................................................................6</w:t>
      </w:r>
    </w:p>
    <w:p w:rsidR="00AD62F4" w:rsidRDefault="00AD62F4" w:rsidP="00EA6DD7">
      <w:pPr>
        <w:spacing w:after="0" w:line="240" w:lineRule="auto"/>
        <w:rPr>
          <w:rFonts w:ascii="Arial" w:hAnsi="Arial" w:cs="Arial"/>
          <w:sz w:val="24"/>
          <w:szCs w:val="24"/>
        </w:rPr>
      </w:pPr>
      <w:r>
        <w:rPr>
          <w:rFonts w:ascii="Arial" w:hAnsi="Arial" w:cs="Arial"/>
          <w:sz w:val="24"/>
          <w:szCs w:val="24"/>
        </w:rPr>
        <w:t>2.2 Para os Dependentes ...................................................................................6</w:t>
      </w:r>
    </w:p>
    <w:p w:rsidR="00AD62F4" w:rsidRPr="00AD62F4" w:rsidRDefault="00AD62F4" w:rsidP="00EA6DD7">
      <w:pPr>
        <w:spacing w:after="0" w:line="240" w:lineRule="auto"/>
        <w:rPr>
          <w:rFonts w:ascii="Arial" w:hAnsi="Arial" w:cs="Arial"/>
          <w:b/>
          <w:sz w:val="24"/>
          <w:szCs w:val="24"/>
        </w:rPr>
      </w:pPr>
      <w:r w:rsidRPr="00AD62F4">
        <w:rPr>
          <w:rFonts w:ascii="Arial" w:hAnsi="Arial" w:cs="Arial"/>
          <w:b/>
          <w:sz w:val="24"/>
          <w:szCs w:val="24"/>
        </w:rPr>
        <w:t>3. Das Aposentadorias .................................................................</w:t>
      </w:r>
      <w:r>
        <w:rPr>
          <w:rFonts w:ascii="Arial" w:hAnsi="Arial" w:cs="Arial"/>
          <w:b/>
          <w:sz w:val="24"/>
          <w:szCs w:val="24"/>
        </w:rPr>
        <w:t>.</w:t>
      </w:r>
      <w:r w:rsidRPr="00AD62F4">
        <w:rPr>
          <w:rFonts w:ascii="Arial" w:hAnsi="Arial" w:cs="Arial"/>
          <w:b/>
          <w:sz w:val="24"/>
          <w:szCs w:val="24"/>
        </w:rPr>
        <w:t>...................7</w:t>
      </w:r>
    </w:p>
    <w:p w:rsidR="00AD62F4" w:rsidRPr="007F52A3" w:rsidRDefault="00AD62F4" w:rsidP="00EA6DD7">
      <w:pPr>
        <w:spacing w:after="0" w:line="240" w:lineRule="auto"/>
        <w:rPr>
          <w:rFonts w:ascii="Arial" w:hAnsi="Arial" w:cs="Arial"/>
          <w:b/>
          <w:sz w:val="24"/>
          <w:szCs w:val="24"/>
        </w:rPr>
      </w:pPr>
      <w:r w:rsidRPr="007F52A3">
        <w:rPr>
          <w:rFonts w:ascii="Arial" w:hAnsi="Arial" w:cs="Arial"/>
          <w:b/>
          <w:sz w:val="24"/>
          <w:szCs w:val="24"/>
        </w:rPr>
        <w:t>3. 1 Aposentadoria por incapacidade permanente ..............</w:t>
      </w:r>
      <w:r w:rsidR="007F52A3">
        <w:rPr>
          <w:rFonts w:ascii="Arial" w:hAnsi="Arial" w:cs="Arial"/>
          <w:b/>
          <w:sz w:val="24"/>
          <w:szCs w:val="24"/>
        </w:rPr>
        <w:t>................</w:t>
      </w:r>
      <w:r w:rsidRPr="007F52A3">
        <w:rPr>
          <w:rFonts w:ascii="Arial" w:hAnsi="Arial" w:cs="Arial"/>
          <w:b/>
          <w:sz w:val="24"/>
          <w:szCs w:val="24"/>
        </w:rPr>
        <w:t>..........7</w:t>
      </w:r>
    </w:p>
    <w:p w:rsidR="00AD62F4" w:rsidRPr="007F52A3" w:rsidRDefault="00AD62F4" w:rsidP="00EA6DD7">
      <w:pPr>
        <w:spacing w:after="0" w:line="240" w:lineRule="auto"/>
        <w:rPr>
          <w:rFonts w:ascii="Arial" w:hAnsi="Arial" w:cs="Arial"/>
          <w:b/>
          <w:sz w:val="24"/>
          <w:szCs w:val="24"/>
        </w:rPr>
      </w:pPr>
      <w:r w:rsidRPr="007F52A3">
        <w:rPr>
          <w:rFonts w:ascii="Arial" w:hAnsi="Arial" w:cs="Arial"/>
          <w:b/>
          <w:sz w:val="24"/>
          <w:szCs w:val="24"/>
        </w:rPr>
        <w:t>3. 2 Aposentadoria voluntária........................... ........................................</w:t>
      </w:r>
      <w:r w:rsidR="00EA6DD7">
        <w:rPr>
          <w:rFonts w:ascii="Arial" w:hAnsi="Arial" w:cs="Arial"/>
          <w:b/>
          <w:sz w:val="24"/>
          <w:szCs w:val="24"/>
        </w:rPr>
        <w:t>.</w:t>
      </w:r>
      <w:r w:rsidRPr="007F52A3">
        <w:rPr>
          <w:rFonts w:ascii="Arial" w:hAnsi="Arial" w:cs="Arial"/>
          <w:b/>
          <w:sz w:val="24"/>
          <w:szCs w:val="24"/>
        </w:rPr>
        <w:t>.....7</w:t>
      </w:r>
    </w:p>
    <w:p w:rsidR="00AD62F4" w:rsidRDefault="00AD62F4" w:rsidP="00EA6DD7">
      <w:pPr>
        <w:spacing w:after="0" w:line="240" w:lineRule="auto"/>
        <w:rPr>
          <w:rFonts w:ascii="Arial" w:hAnsi="Arial" w:cs="Arial"/>
          <w:sz w:val="24"/>
          <w:szCs w:val="24"/>
        </w:rPr>
      </w:pPr>
      <w:r>
        <w:rPr>
          <w:rFonts w:ascii="Arial" w:hAnsi="Arial" w:cs="Arial"/>
          <w:sz w:val="24"/>
          <w:szCs w:val="24"/>
        </w:rPr>
        <w:t>3.2.1. Homem .....................................................................................................7</w:t>
      </w:r>
    </w:p>
    <w:p w:rsidR="00AD62F4" w:rsidRDefault="00AD62F4" w:rsidP="00EA6DD7">
      <w:pPr>
        <w:spacing w:after="0" w:line="240" w:lineRule="auto"/>
        <w:rPr>
          <w:rFonts w:ascii="Arial" w:hAnsi="Arial" w:cs="Arial"/>
          <w:sz w:val="24"/>
          <w:szCs w:val="24"/>
        </w:rPr>
      </w:pPr>
      <w:r>
        <w:rPr>
          <w:rFonts w:ascii="Arial" w:hAnsi="Arial" w:cs="Arial"/>
          <w:sz w:val="24"/>
          <w:szCs w:val="24"/>
        </w:rPr>
        <w:t>3.2.2. Mulher ...................................................................................................</w:t>
      </w:r>
      <w:r w:rsidR="00EA6DD7">
        <w:rPr>
          <w:rFonts w:ascii="Arial" w:hAnsi="Arial" w:cs="Arial"/>
          <w:sz w:val="24"/>
          <w:szCs w:val="24"/>
        </w:rPr>
        <w:t>.</w:t>
      </w:r>
      <w:r>
        <w:rPr>
          <w:rFonts w:ascii="Arial" w:hAnsi="Arial" w:cs="Arial"/>
          <w:sz w:val="24"/>
          <w:szCs w:val="24"/>
        </w:rPr>
        <w:t>...7</w:t>
      </w:r>
    </w:p>
    <w:p w:rsidR="00AD62F4" w:rsidRPr="007F52A3" w:rsidRDefault="00AD62F4" w:rsidP="00EA6DD7">
      <w:pPr>
        <w:spacing w:after="0" w:line="240" w:lineRule="auto"/>
        <w:rPr>
          <w:rFonts w:ascii="Arial" w:hAnsi="Arial" w:cs="Arial"/>
          <w:b/>
          <w:sz w:val="24"/>
          <w:szCs w:val="24"/>
        </w:rPr>
      </w:pPr>
      <w:r w:rsidRPr="007F52A3">
        <w:rPr>
          <w:rFonts w:ascii="Arial" w:hAnsi="Arial" w:cs="Arial"/>
          <w:b/>
          <w:sz w:val="24"/>
          <w:szCs w:val="24"/>
        </w:rPr>
        <w:t>3.3 Aposentadoria compulsória .............</w:t>
      </w:r>
      <w:r w:rsidR="007F52A3">
        <w:rPr>
          <w:rFonts w:ascii="Arial" w:hAnsi="Arial" w:cs="Arial"/>
          <w:b/>
          <w:sz w:val="24"/>
          <w:szCs w:val="24"/>
        </w:rPr>
        <w:t>.</w:t>
      </w:r>
      <w:r w:rsidRPr="007F52A3">
        <w:rPr>
          <w:rFonts w:ascii="Arial" w:hAnsi="Arial" w:cs="Arial"/>
          <w:b/>
          <w:sz w:val="24"/>
          <w:szCs w:val="24"/>
        </w:rPr>
        <w:t>........................................................7</w:t>
      </w:r>
    </w:p>
    <w:p w:rsidR="00AD62F4" w:rsidRPr="00AD62F4" w:rsidRDefault="00AD62F4" w:rsidP="00EA6DD7">
      <w:pPr>
        <w:spacing w:after="0" w:line="240" w:lineRule="auto"/>
        <w:rPr>
          <w:rFonts w:ascii="Arial" w:hAnsi="Arial" w:cs="Arial"/>
          <w:sz w:val="24"/>
          <w:szCs w:val="24"/>
        </w:rPr>
      </w:pPr>
      <w:r w:rsidRPr="00AD62F4">
        <w:rPr>
          <w:rFonts w:ascii="Arial" w:hAnsi="Arial" w:cs="Arial"/>
          <w:sz w:val="24"/>
          <w:szCs w:val="24"/>
        </w:rPr>
        <w:t>3.</w:t>
      </w:r>
      <w:r w:rsidR="0067294B">
        <w:rPr>
          <w:rFonts w:ascii="Arial" w:hAnsi="Arial" w:cs="Arial"/>
          <w:sz w:val="24"/>
          <w:szCs w:val="24"/>
        </w:rPr>
        <w:t>3.1</w:t>
      </w:r>
      <w:r w:rsidRPr="00AD62F4">
        <w:rPr>
          <w:rFonts w:ascii="Arial" w:hAnsi="Arial" w:cs="Arial"/>
          <w:sz w:val="24"/>
          <w:szCs w:val="24"/>
        </w:rPr>
        <w:t xml:space="preserve"> </w:t>
      </w:r>
      <w:r>
        <w:rPr>
          <w:rFonts w:ascii="Arial" w:hAnsi="Arial" w:cs="Arial"/>
          <w:sz w:val="24"/>
          <w:szCs w:val="24"/>
        </w:rPr>
        <w:t>Reajuste dos Proventos ....</w:t>
      </w:r>
      <w:r w:rsidRPr="00AD62F4">
        <w:rPr>
          <w:rFonts w:ascii="Arial" w:hAnsi="Arial" w:cs="Arial"/>
          <w:sz w:val="24"/>
          <w:szCs w:val="24"/>
        </w:rPr>
        <w:t xml:space="preserve"> ........................................</w:t>
      </w:r>
      <w:r>
        <w:rPr>
          <w:rFonts w:ascii="Arial" w:hAnsi="Arial" w:cs="Arial"/>
          <w:sz w:val="24"/>
          <w:szCs w:val="24"/>
        </w:rPr>
        <w:t>...</w:t>
      </w:r>
      <w:r w:rsidRPr="00AD62F4">
        <w:rPr>
          <w:rFonts w:ascii="Arial" w:hAnsi="Arial" w:cs="Arial"/>
          <w:sz w:val="24"/>
          <w:szCs w:val="24"/>
        </w:rPr>
        <w:t>............................</w:t>
      </w:r>
      <w:r>
        <w:rPr>
          <w:rFonts w:ascii="Arial" w:hAnsi="Arial" w:cs="Arial"/>
          <w:sz w:val="24"/>
          <w:szCs w:val="24"/>
        </w:rPr>
        <w:t>8</w:t>
      </w:r>
    </w:p>
    <w:p w:rsidR="0067294B" w:rsidRPr="007F52A3" w:rsidRDefault="0067294B" w:rsidP="00EA6DD7">
      <w:pPr>
        <w:spacing w:after="0" w:line="240" w:lineRule="auto"/>
        <w:rPr>
          <w:rFonts w:ascii="Arial" w:hAnsi="Arial" w:cs="Arial"/>
          <w:b/>
          <w:sz w:val="24"/>
          <w:szCs w:val="24"/>
        </w:rPr>
      </w:pPr>
      <w:r w:rsidRPr="007F52A3">
        <w:rPr>
          <w:rFonts w:ascii="Arial" w:hAnsi="Arial" w:cs="Arial"/>
          <w:b/>
          <w:sz w:val="24"/>
          <w:szCs w:val="24"/>
        </w:rPr>
        <w:t>3.4 Aposentadoria por incapacidade permanente .........................................9</w:t>
      </w:r>
    </w:p>
    <w:p w:rsidR="0067294B" w:rsidRDefault="007F52A3" w:rsidP="00EA6DD7">
      <w:pPr>
        <w:spacing w:after="0" w:line="240" w:lineRule="auto"/>
        <w:rPr>
          <w:rFonts w:ascii="Arial" w:hAnsi="Arial" w:cs="Arial"/>
          <w:sz w:val="24"/>
          <w:szCs w:val="24"/>
        </w:rPr>
      </w:pPr>
      <w:r w:rsidRPr="00AD62F4">
        <w:rPr>
          <w:rFonts w:ascii="Arial" w:hAnsi="Arial" w:cs="Arial"/>
          <w:sz w:val="24"/>
          <w:szCs w:val="24"/>
        </w:rPr>
        <w:t>3.</w:t>
      </w:r>
      <w:r>
        <w:rPr>
          <w:rFonts w:ascii="Arial" w:hAnsi="Arial" w:cs="Arial"/>
          <w:sz w:val="24"/>
          <w:szCs w:val="24"/>
        </w:rPr>
        <w:t>4.1. Não</w:t>
      </w:r>
      <w:r w:rsidR="0067294B">
        <w:rPr>
          <w:rFonts w:ascii="Arial" w:hAnsi="Arial" w:cs="Arial"/>
          <w:sz w:val="24"/>
          <w:szCs w:val="24"/>
        </w:rPr>
        <w:t xml:space="preserve"> haverá reavaliação para seguintes hipóteses ...............</w:t>
      </w:r>
      <w:r>
        <w:rPr>
          <w:rFonts w:ascii="Arial" w:hAnsi="Arial" w:cs="Arial"/>
          <w:sz w:val="24"/>
          <w:szCs w:val="24"/>
        </w:rPr>
        <w:t>..</w:t>
      </w:r>
      <w:r w:rsidR="0067294B">
        <w:rPr>
          <w:rFonts w:ascii="Arial" w:hAnsi="Arial" w:cs="Arial"/>
          <w:sz w:val="24"/>
          <w:szCs w:val="24"/>
        </w:rPr>
        <w:t>.............</w:t>
      </w:r>
      <w:r w:rsidR="0067294B" w:rsidRPr="00AD62F4">
        <w:rPr>
          <w:rFonts w:ascii="Arial" w:hAnsi="Arial" w:cs="Arial"/>
          <w:sz w:val="24"/>
          <w:szCs w:val="24"/>
        </w:rPr>
        <w:t>.</w:t>
      </w:r>
      <w:r w:rsidR="0067294B">
        <w:rPr>
          <w:rFonts w:ascii="Arial" w:hAnsi="Arial" w:cs="Arial"/>
          <w:sz w:val="24"/>
          <w:szCs w:val="24"/>
        </w:rPr>
        <w:t>..10</w:t>
      </w:r>
    </w:p>
    <w:p w:rsidR="007F52A3" w:rsidRDefault="007F52A3" w:rsidP="00EA6DD7">
      <w:pPr>
        <w:spacing w:after="0" w:line="240" w:lineRule="auto"/>
        <w:rPr>
          <w:rFonts w:ascii="Arial" w:hAnsi="Arial" w:cs="Arial"/>
          <w:sz w:val="24"/>
          <w:szCs w:val="24"/>
        </w:rPr>
      </w:pPr>
      <w:r w:rsidRPr="00AD62F4">
        <w:rPr>
          <w:rFonts w:ascii="Arial" w:hAnsi="Arial" w:cs="Arial"/>
          <w:sz w:val="24"/>
          <w:szCs w:val="24"/>
        </w:rPr>
        <w:t>3.</w:t>
      </w:r>
      <w:r>
        <w:rPr>
          <w:rFonts w:ascii="Arial" w:hAnsi="Arial" w:cs="Arial"/>
          <w:sz w:val="24"/>
          <w:szCs w:val="24"/>
        </w:rPr>
        <w:t>4.2. Reajuste de proventos .........................................................................</w:t>
      </w:r>
      <w:r w:rsidRPr="00AD62F4">
        <w:rPr>
          <w:rFonts w:ascii="Arial" w:hAnsi="Arial" w:cs="Arial"/>
          <w:sz w:val="24"/>
          <w:szCs w:val="24"/>
        </w:rPr>
        <w:t>.</w:t>
      </w:r>
      <w:r>
        <w:rPr>
          <w:rFonts w:ascii="Arial" w:hAnsi="Arial" w:cs="Arial"/>
          <w:sz w:val="24"/>
          <w:szCs w:val="24"/>
        </w:rPr>
        <w:t>..10</w:t>
      </w:r>
    </w:p>
    <w:p w:rsidR="007F52A3" w:rsidRPr="007F52A3" w:rsidRDefault="007F52A3" w:rsidP="00EA6DD7">
      <w:pPr>
        <w:spacing w:after="0" w:line="240" w:lineRule="auto"/>
        <w:rPr>
          <w:rFonts w:ascii="Arial" w:hAnsi="Arial" w:cs="Arial"/>
          <w:b/>
          <w:sz w:val="24"/>
          <w:szCs w:val="24"/>
        </w:rPr>
      </w:pPr>
      <w:r w:rsidRPr="007F52A3">
        <w:rPr>
          <w:rFonts w:ascii="Arial" w:hAnsi="Arial" w:cs="Arial"/>
          <w:b/>
          <w:sz w:val="24"/>
          <w:szCs w:val="24"/>
        </w:rPr>
        <w:t>3.</w:t>
      </w:r>
      <w:r>
        <w:rPr>
          <w:rFonts w:ascii="Arial" w:hAnsi="Arial" w:cs="Arial"/>
          <w:b/>
          <w:sz w:val="24"/>
          <w:szCs w:val="24"/>
        </w:rPr>
        <w:t>5</w:t>
      </w:r>
      <w:r w:rsidRPr="007F52A3">
        <w:rPr>
          <w:rFonts w:ascii="Arial" w:hAnsi="Arial" w:cs="Arial"/>
          <w:b/>
          <w:sz w:val="24"/>
          <w:szCs w:val="24"/>
        </w:rPr>
        <w:t xml:space="preserve"> Aposentadoria </w:t>
      </w:r>
      <w:r>
        <w:rPr>
          <w:rFonts w:ascii="Arial" w:hAnsi="Arial" w:cs="Arial"/>
          <w:b/>
          <w:sz w:val="24"/>
          <w:szCs w:val="24"/>
        </w:rPr>
        <w:t>compulsória ...........................</w:t>
      </w:r>
      <w:r w:rsidRPr="007F52A3">
        <w:rPr>
          <w:rFonts w:ascii="Arial" w:hAnsi="Arial" w:cs="Arial"/>
          <w:b/>
          <w:sz w:val="24"/>
          <w:szCs w:val="24"/>
        </w:rPr>
        <w:t>.........................................</w:t>
      </w:r>
      <w:r>
        <w:rPr>
          <w:rFonts w:ascii="Arial" w:hAnsi="Arial" w:cs="Arial"/>
          <w:b/>
          <w:sz w:val="24"/>
          <w:szCs w:val="24"/>
        </w:rPr>
        <w:t>1</w:t>
      </w:r>
      <w:r w:rsidR="00360071">
        <w:rPr>
          <w:rFonts w:ascii="Arial" w:hAnsi="Arial" w:cs="Arial"/>
          <w:b/>
          <w:sz w:val="24"/>
          <w:szCs w:val="24"/>
        </w:rPr>
        <w:t>0</w:t>
      </w:r>
    </w:p>
    <w:p w:rsidR="007F52A3" w:rsidRDefault="007F52A3" w:rsidP="00EA6DD7">
      <w:pPr>
        <w:spacing w:after="0" w:line="240" w:lineRule="auto"/>
        <w:rPr>
          <w:rFonts w:ascii="Arial" w:hAnsi="Arial" w:cs="Arial"/>
          <w:sz w:val="24"/>
          <w:szCs w:val="24"/>
        </w:rPr>
      </w:pPr>
      <w:r w:rsidRPr="00AD62F4">
        <w:rPr>
          <w:rFonts w:ascii="Arial" w:hAnsi="Arial" w:cs="Arial"/>
          <w:sz w:val="24"/>
          <w:szCs w:val="24"/>
        </w:rPr>
        <w:t>3.</w:t>
      </w:r>
      <w:r>
        <w:rPr>
          <w:rFonts w:ascii="Arial" w:hAnsi="Arial" w:cs="Arial"/>
          <w:sz w:val="24"/>
          <w:szCs w:val="24"/>
        </w:rPr>
        <w:t>5.1. Cálculo dos proventos .........................................................................</w:t>
      </w:r>
      <w:r w:rsidRPr="00AD62F4">
        <w:rPr>
          <w:rFonts w:ascii="Arial" w:hAnsi="Arial" w:cs="Arial"/>
          <w:sz w:val="24"/>
          <w:szCs w:val="24"/>
        </w:rPr>
        <w:t>.</w:t>
      </w:r>
      <w:r w:rsidR="00360071">
        <w:rPr>
          <w:rFonts w:ascii="Arial" w:hAnsi="Arial" w:cs="Arial"/>
          <w:sz w:val="24"/>
          <w:szCs w:val="24"/>
        </w:rPr>
        <w:t>..11</w:t>
      </w:r>
    </w:p>
    <w:p w:rsidR="007F52A3" w:rsidRDefault="007F52A3" w:rsidP="00EA6DD7">
      <w:pPr>
        <w:spacing w:after="0" w:line="240" w:lineRule="auto"/>
        <w:rPr>
          <w:rFonts w:ascii="Arial" w:hAnsi="Arial" w:cs="Arial"/>
          <w:sz w:val="24"/>
          <w:szCs w:val="24"/>
        </w:rPr>
      </w:pPr>
      <w:r w:rsidRPr="00AD62F4">
        <w:rPr>
          <w:rFonts w:ascii="Arial" w:hAnsi="Arial" w:cs="Arial"/>
          <w:sz w:val="24"/>
          <w:szCs w:val="24"/>
        </w:rPr>
        <w:t>3.</w:t>
      </w:r>
      <w:r>
        <w:rPr>
          <w:rFonts w:ascii="Arial" w:hAnsi="Arial" w:cs="Arial"/>
          <w:sz w:val="24"/>
          <w:szCs w:val="24"/>
        </w:rPr>
        <w:t>5.2. Reajuste de proventos .........................................................................</w:t>
      </w:r>
      <w:r w:rsidRPr="00AD62F4">
        <w:rPr>
          <w:rFonts w:ascii="Arial" w:hAnsi="Arial" w:cs="Arial"/>
          <w:sz w:val="24"/>
          <w:szCs w:val="24"/>
        </w:rPr>
        <w:t>.</w:t>
      </w:r>
      <w:r>
        <w:rPr>
          <w:rFonts w:ascii="Arial" w:hAnsi="Arial" w:cs="Arial"/>
          <w:sz w:val="24"/>
          <w:szCs w:val="24"/>
        </w:rPr>
        <w:t>..12</w:t>
      </w:r>
    </w:p>
    <w:p w:rsidR="007F52A3" w:rsidRDefault="007F52A3" w:rsidP="00EA6DD7">
      <w:pPr>
        <w:spacing w:after="0" w:line="240" w:lineRule="auto"/>
        <w:rPr>
          <w:rFonts w:ascii="Arial" w:hAnsi="Arial" w:cs="Arial"/>
          <w:b/>
          <w:sz w:val="24"/>
          <w:szCs w:val="24"/>
        </w:rPr>
      </w:pPr>
      <w:r w:rsidRPr="007F52A3">
        <w:rPr>
          <w:rFonts w:ascii="Arial" w:hAnsi="Arial" w:cs="Arial"/>
          <w:b/>
          <w:sz w:val="24"/>
          <w:szCs w:val="24"/>
        </w:rPr>
        <w:t>3.</w:t>
      </w:r>
      <w:r>
        <w:rPr>
          <w:rFonts w:ascii="Arial" w:hAnsi="Arial" w:cs="Arial"/>
          <w:b/>
          <w:sz w:val="24"/>
          <w:szCs w:val="24"/>
        </w:rPr>
        <w:t>6</w:t>
      </w:r>
      <w:r w:rsidRPr="007F52A3">
        <w:rPr>
          <w:rFonts w:ascii="Arial" w:hAnsi="Arial" w:cs="Arial"/>
          <w:b/>
          <w:sz w:val="24"/>
          <w:szCs w:val="24"/>
        </w:rPr>
        <w:t xml:space="preserve"> Aposentadoria </w:t>
      </w:r>
      <w:r>
        <w:rPr>
          <w:rFonts w:ascii="Arial" w:hAnsi="Arial" w:cs="Arial"/>
          <w:b/>
          <w:sz w:val="24"/>
          <w:szCs w:val="24"/>
        </w:rPr>
        <w:t>especial por exercício de atividade efetiva exposição a agentes nocivos ........................ ...........................</w:t>
      </w:r>
      <w:r w:rsidRPr="007F52A3">
        <w:rPr>
          <w:rFonts w:ascii="Arial" w:hAnsi="Arial" w:cs="Arial"/>
          <w:b/>
          <w:sz w:val="24"/>
          <w:szCs w:val="24"/>
        </w:rPr>
        <w:t>.........................................</w:t>
      </w:r>
      <w:r>
        <w:rPr>
          <w:rFonts w:ascii="Arial" w:hAnsi="Arial" w:cs="Arial"/>
          <w:b/>
          <w:sz w:val="24"/>
          <w:szCs w:val="24"/>
        </w:rPr>
        <w:t>13</w:t>
      </w:r>
    </w:p>
    <w:p w:rsidR="007F52A3" w:rsidRPr="007F52A3" w:rsidRDefault="007F52A3" w:rsidP="00EA6DD7">
      <w:pPr>
        <w:spacing w:after="0" w:line="240" w:lineRule="auto"/>
        <w:rPr>
          <w:rFonts w:ascii="Arial" w:hAnsi="Arial" w:cs="Arial"/>
          <w:sz w:val="24"/>
          <w:szCs w:val="24"/>
        </w:rPr>
      </w:pPr>
      <w:r w:rsidRPr="007F52A3">
        <w:rPr>
          <w:rFonts w:ascii="Arial" w:hAnsi="Arial" w:cs="Arial"/>
          <w:sz w:val="24"/>
          <w:szCs w:val="24"/>
        </w:rPr>
        <w:t>3.6.1. Comprovações .........</w:t>
      </w:r>
      <w:r>
        <w:rPr>
          <w:rFonts w:ascii="Arial" w:hAnsi="Arial" w:cs="Arial"/>
          <w:sz w:val="24"/>
          <w:szCs w:val="24"/>
        </w:rPr>
        <w:t>...</w:t>
      </w:r>
      <w:r w:rsidRPr="007F52A3">
        <w:rPr>
          <w:rFonts w:ascii="Arial" w:hAnsi="Arial" w:cs="Arial"/>
          <w:sz w:val="24"/>
          <w:szCs w:val="24"/>
        </w:rPr>
        <w:t>............................................................................13</w:t>
      </w:r>
    </w:p>
    <w:p w:rsidR="007F52A3" w:rsidRPr="007F52A3" w:rsidRDefault="007F52A3" w:rsidP="00EA6DD7">
      <w:pPr>
        <w:spacing w:after="0" w:line="240" w:lineRule="auto"/>
        <w:rPr>
          <w:rFonts w:ascii="Arial" w:hAnsi="Arial" w:cs="Arial"/>
          <w:sz w:val="24"/>
          <w:szCs w:val="24"/>
        </w:rPr>
      </w:pPr>
      <w:r w:rsidRPr="007F52A3">
        <w:rPr>
          <w:rFonts w:ascii="Arial" w:hAnsi="Arial" w:cs="Arial"/>
          <w:sz w:val="24"/>
          <w:szCs w:val="24"/>
        </w:rPr>
        <w:t>3.6.</w:t>
      </w:r>
      <w:r>
        <w:rPr>
          <w:rFonts w:ascii="Arial" w:hAnsi="Arial" w:cs="Arial"/>
          <w:sz w:val="24"/>
          <w:szCs w:val="24"/>
        </w:rPr>
        <w:t>2</w:t>
      </w:r>
      <w:r w:rsidRPr="007F52A3">
        <w:rPr>
          <w:rFonts w:ascii="Arial" w:hAnsi="Arial" w:cs="Arial"/>
          <w:sz w:val="24"/>
          <w:szCs w:val="24"/>
        </w:rPr>
        <w:t xml:space="preserve">. </w:t>
      </w:r>
      <w:r>
        <w:rPr>
          <w:rFonts w:ascii="Arial" w:hAnsi="Arial" w:cs="Arial"/>
          <w:sz w:val="24"/>
          <w:szCs w:val="24"/>
        </w:rPr>
        <w:t>Dos proventos .........................................................................................14</w:t>
      </w:r>
    </w:p>
    <w:p w:rsidR="007F52A3" w:rsidRDefault="007F52A3" w:rsidP="00EA6DD7">
      <w:pPr>
        <w:spacing w:after="0" w:line="240" w:lineRule="auto"/>
        <w:rPr>
          <w:rFonts w:ascii="Arial" w:hAnsi="Arial" w:cs="Arial"/>
          <w:b/>
          <w:sz w:val="24"/>
          <w:szCs w:val="24"/>
        </w:rPr>
      </w:pPr>
      <w:r w:rsidRPr="007F52A3">
        <w:rPr>
          <w:rFonts w:ascii="Arial" w:hAnsi="Arial" w:cs="Arial"/>
          <w:b/>
          <w:sz w:val="24"/>
          <w:szCs w:val="24"/>
        </w:rPr>
        <w:t>3.</w:t>
      </w:r>
      <w:r>
        <w:rPr>
          <w:rFonts w:ascii="Arial" w:hAnsi="Arial" w:cs="Arial"/>
          <w:b/>
          <w:sz w:val="24"/>
          <w:szCs w:val="24"/>
        </w:rPr>
        <w:t>7</w:t>
      </w:r>
      <w:r w:rsidRPr="007F52A3">
        <w:rPr>
          <w:rFonts w:ascii="Arial" w:hAnsi="Arial" w:cs="Arial"/>
          <w:b/>
          <w:sz w:val="24"/>
          <w:szCs w:val="24"/>
        </w:rPr>
        <w:t xml:space="preserve"> </w:t>
      </w:r>
      <w:r>
        <w:rPr>
          <w:rFonts w:ascii="Arial" w:hAnsi="Arial" w:cs="Arial"/>
          <w:b/>
          <w:sz w:val="24"/>
          <w:szCs w:val="24"/>
        </w:rPr>
        <w:t>Da aposentadoria dos professores ................</w:t>
      </w:r>
      <w:r w:rsidRPr="007F52A3">
        <w:rPr>
          <w:rFonts w:ascii="Arial" w:hAnsi="Arial" w:cs="Arial"/>
          <w:b/>
          <w:sz w:val="24"/>
          <w:szCs w:val="24"/>
        </w:rPr>
        <w:t>.........................................</w:t>
      </w:r>
      <w:r>
        <w:rPr>
          <w:rFonts w:ascii="Arial" w:hAnsi="Arial" w:cs="Arial"/>
          <w:b/>
          <w:sz w:val="24"/>
          <w:szCs w:val="24"/>
        </w:rPr>
        <w:t>15</w:t>
      </w:r>
    </w:p>
    <w:p w:rsidR="007F52A3" w:rsidRPr="007F52A3" w:rsidRDefault="007F52A3" w:rsidP="00EA6DD7">
      <w:pPr>
        <w:spacing w:after="0" w:line="240" w:lineRule="auto"/>
        <w:rPr>
          <w:rFonts w:ascii="Arial" w:hAnsi="Arial" w:cs="Arial"/>
          <w:b/>
          <w:sz w:val="24"/>
          <w:szCs w:val="24"/>
        </w:rPr>
      </w:pPr>
      <w:r w:rsidRPr="007F52A3">
        <w:rPr>
          <w:rFonts w:ascii="Arial" w:hAnsi="Arial" w:cs="Arial"/>
          <w:b/>
          <w:sz w:val="24"/>
          <w:szCs w:val="24"/>
        </w:rPr>
        <w:t>3.7.1. Aposentadoria Voluntária ..............................................................</w:t>
      </w:r>
      <w:r w:rsidR="00186A1D">
        <w:rPr>
          <w:rFonts w:ascii="Arial" w:hAnsi="Arial" w:cs="Arial"/>
          <w:b/>
          <w:sz w:val="24"/>
          <w:szCs w:val="24"/>
        </w:rPr>
        <w:t>..</w:t>
      </w:r>
      <w:r w:rsidR="00186A1D" w:rsidRPr="007F52A3">
        <w:rPr>
          <w:rFonts w:ascii="Arial" w:hAnsi="Arial" w:cs="Arial"/>
          <w:b/>
          <w:sz w:val="24"/>
          <w:szCs w:val="24"/>
        </w:rPr>
        <w:t>....</w:t>
      </w:r>
      <w:r w:rsidRPr="007F52A3">
        <w:rPr>
          <w:rFonts w:ascii="Arial" w:hAnsi="Arial" w:cs="Arial"/>
          <w:b/>
          <w:sz w:val="24"/>
          <w:szCs w:val="24"/>
        </w:rPr>
        <w:t>15</w:t>
      </w:r>
    </w:p>
    <w:p w:rsidR="007F52A3" w:rsidRPr="007F52A3" w:rsidRDefault="007F52A3" w:rsidP="00EA6DD7">
      <w:pPr>
        <w:spacing w:after="0" w:line="240" w:lineRule="auto"/>
        <w:rPr>
          <w:rFonts w:ascii="Arial" w:hAnsi="Arial" w:cs="Arial"/>
          <w:sz w:val="24"/>
          <w:szCs w:val="24"/>
        </w:rPr>
      </w:pPr>
      <w:r w:rsidRPr="007F52A3">
        <w:rPr>
          <w:rFonts w:ascii="Arial" w:hAnsi="Arial" w:cs="Arial"/>
          <w:sz w:val="24"/>
          <w:szCs w:val="24"/>
        </w:rPr>
        <w:t>3.</w:t>
      </w:r>
      <w:r w:rsidR="00186A1D">
        <w:rPr>
          <w:rFonts w:ascii="Arial" w:hAnsi="Arial" w:cs="Arial"/>
          <w:sz w:val="24"/>
          <w:szCs w:val="24"/>
        </w:rPr>
        <w:t>7.1.1. Homem ......</w:t>
      </w:r>
      <w:r>
        <w:rPr>
          <w:rFonts w:ascii="Arial" w:hAnsi="Arial" w:cs="Arial"/>
          <w:sz w:val="24"/>
          <w:szCs w:val="24"/>
        </w:rPr>
        <w:t xml:space="preserve"> .........................................................................................</w:t>
      </w:r>
      <w:r w:rsidR="00186A1D">
        <w:rPr>
          <w:rFonts w:ascii="Arial" w:hAnsi="Arial" w:cs="Arial"/>
          <w:sz w:val="24"/>
          <w:szCs w:val="24"/>
        </w:rPr>
        <w:t>15</w:t>
      </w:r>
    </w:p>
    <w:p w:rsidR="00186A1D" w:rsidRPr="007F52A3" w:rsidRDefault="00186A1D" w:rsidP="00EA6DD7">
      <w:pPr>
        <w:spacing w:after="0" w:line="240" w:lineRule="auto"/>
        <w:rPr>
          <w:rFonts w:ascii="Arial" w:hAnsi="Arial" w:cs="Arial"/>
          <w:sz w:val="24"/>
          <w:szCs w:val="24"/>
        </w:rPr>
      </w:pPr>
      <w:r w:rsidRPr="007F52A3">
        <w:rPr>
          <w:rFonts w:ascii="Arial" w:hAnsi="Arial" w:cs="Arial"/>
          <w:sz w:val="24"/>
          <w:szCs w:val="24"/>
        </w:rPr>
        <w:t>3.</w:t>
      </w:r>
      <w:r>
        <w:rPr>
          <w:rFonts w:ascii="Arial" w:hAnsi="Arial" w:cs="Arial"/>
          <w:sz w:val="24"/>
          <w:szCs w:val="24"/>
        </w:rPr>
        <w:t>7.1.2. Mulher   ...... .........................................................................................15</w:t>
      </w:r>
    </w:p>
    <w:p w:rsidR="00186A1D" w:rsidRPr="00186A1D" w:rsidRDefault="00186A1D" w:rsidP="00EA6DD7">
      <w:pPr>
        <w:spacing w:after="0" w:line="240" w:lineRule="auto"/>
        <w:rPr>
          <w:rFonts w:ascii="Arial" w:hAnsi="Arial" w:cs="Arial"/>
          <w:sz w:val="24"/>
          <w:szCs w:val="24"/>
        </w:rPr>
      </w:pPr>
      <w:r w:rsidRPr="00186A1D">
        <w:rPr>
          <w:rFonts w:ascii="Arial" w:hAnsi="Arial" w:cs="Arial"/>
          <w:sz w:val="24"/>
          <w:szCs w:val="24"/>
        </w:rPr>
        <w:t>3.7.</w:t>
      </w:r>
      <w:r>
        <w:rPr>
          <w:rFonts w:ascii="Arial" w:hAnsi="Arial" w:cs="Arial"/>
          <w:sz w:val="24"/>
          <w:szCs w:val="24"/>
        </w:rPr>
        <w:t>1.3</w:t>
      </w:r>
      <w:r w:rsidRPr="00186A1D">
        <w:rPr>
          <w:rFonts w:ascii="Arial" w:hAnsi="Arial" w:cs="Arial"/>
          <w:sz w:val="24"/>
          <w:szCs w:val="24"/>
        </w:rPr>
        <w:t>. Comprovações .....................................................................................</w:t>
      </w:r>
      <w:r>
        <w:rPr>
          <w:rFonts w:ascii="Arial" w:hAnsi="Arial" w:cs="Arial"/>
          <w:sz w:val="24"/>
          <w:szCs w:val="24"/>
        </w:rPr>
        <w:t>16</w:t>
      </w:r>
    </w:p>
    <w:p w:rsidR="007F52A3" w:rsidRPr="007F52A3" w:rsidRDefault="007F52A3" w:rsidP="00EA6DD7">
      <w:pPr>
        <w:spacing w:after="0" w:line="240" w:lineRule="auto"/>
        <w:rPr>
          <w:rFonts w:ascii="Arial" w:hAnsi="Arial" w:cs="Arial"/>
          <w:b/>
          <w:sz w:val="24"/>
          <w:szCs w:val="24"/>
        </w:rPr>
      </w:pPr>
    </w:p>
    <w:p w:rsidR="00186A1D" w:rsidRPr="00186A1D" w:rsidRDefault="00186A1D" w:rsidP="00EA6DD7">
      <w:pPr>
        <w:spacing w:after="0" w:line="240" w:lineRule="auto"/>
        <w:rPr>
          <w:rFonts w:ascii="Arial" w:hAnsi="Arial" w:cs="Arial"/>
          <w:sz w:val="24"/>
          <w:szCs w:val="24"/>
        </w:rPr>
      </w:pPr>
      <w:r w:rsidRPr="00186A1D">
        <w:rPr>
          <w:rFonts w:ascii="Arial" w:hAnsi="Arial" w:cs="Arial"/>
          <w:sz w:val="24"/>
          <w:szCs w:val="24"/>
        </w:rPr>
        <w:t>3.7.</w:t>
      </w:r>
      <w:r>
        <w:rPr>
          <w:rFonts w:ascii="Arial" w:hAnsi="Arial" w:cs="Arial"/>
          <w:sz w:val="24"/>
          <w:szCs w:val="24"/>
        </w:rPr>
        <w:t>1.4. Dos proventos     ....</w:t>
      </w:r>
      <w:r w:rsidRPr="00186A1D">
        <w:rPr>
          <w:rFonts w:ascii="Arial" w:hAnsi="Arial" w:cs="Arial"/>
          <w:sz w:val="24"/>
          <w:szCs w:val="24"/>
        </w:rPr>
        <w:t>..............................................................................</w:t>
      </w:r>
      <w:r>
        <w:rPr>
          <w:rFonts w:ascii="Arial" w:hAnsi="Arial" w:cs="Arial"/>
          <w:sz w:val="24"/>
          <w:szCs w:val="24"/>
        </w:rPr>
        <w:t>16</w:t>
      </w:r>
    </w:p>
    <w:p w:rsidR="00186A1D" w:rsidRDefault="00186A1D" w:rsidP="00EA6DD7">
      <w:pPr>
        <w:spacing w:after="0" w:line="240" w:lineRule="auto"/>
        <w:rPr>
          <w:rFonts w:ascii="Arial" w:hAnsi="Arial" w:cs="Arial"/>
          <w:b/>
          <w:sz w:val="24"/>
          <w:szCs w:val="24"/>
        </w:rPr>
      </w:pPr>
      <w:r w:rsidRPr="007F52A3">
        <w:rPr>
          <w:rFonts w:ascii="Arial" w:hAnsi="Arial" w:cs="Arial"/>
          <w:b/>
          <w:sz w:val="24"/>
          <w:szCs w:val="24"/>
        </w:rPr>
        <w:t>3.</w:t>
      </w:r>
      <w:r>
        <w:rPr>
          <w:rFonts w:ascii="Arial" w:hAnsi="Arial" w:cs="Arial"/>
          <w:b/>
          <w:sz w:val="24"/>
          <w:szCs w:val="24"/>
        </w:rPr>
        <w:t>8</w:t>
      </w:r>
      <w:r w:rsidRPr="007F52A3">
        <w:rPr>
          <w:rFonts w:ascii="Arial" w:hAnsi="Arial" w:cs="Arial"/>
          <w:b/>
          <w:sz w:val="24"/>
          <w:szCs w:val="24"/>
        </w:rPr>
        <w:t xml:space="preserve"> </w:t>
      </w:r>
      <w:r>
        <w:rPr>
          <w:rFonts w:ascii="Arial" w:hAnsi="Arial" w:cs="Arial"/>
          <w:b/>
          <w:sz w:val="24"/>
          <w:szCs w:val="24"/>
        </w:rPr>
        <w:t xml:space="preserve">Aposentadoria do servidor com </w:t>
      </w:r>
      <w:r w:rsidR="00EA6DD7">
        <w:rPr>
          <w:rFonts w:ascii="Arial" w:hAnsi="Arial" w:cs="Arial"/>
          <w:b/>
          <w:sz w:val="24"/>
          <w:szCs w:val="24"/>
        </w:rPr>
        <w:t>deficiência .........................................</w:t>
      </w:r>
      <w:r>
        <w:rPr>
          <w:rFonts w:ascii="Arial" w:hAnsi="Arial" w:cs="Arial"/>
          <w:b/>
          <w:sz w:val="24"/>
          <w:szCs w:val="24"/>
        </w:rPr>
        <w:t>17</w:t>
      </w:r>
    </w:p>
    <w:p w:rsidR="00186A1D" w:rsidRDefault="00EA6DD7" w:rsidP="00EA6DD7">
      <w:pPr>
        <w:spacing w:after="0" w:line="240" w:lineRule="auto"/>
        <w:rPr>
          <w:rFonts w:ascii="Arial" w:hAnsi="Arial" w:cs="Arial"/>
          <w:b/>
          <w:sz w:val="24"/>
          <w:szCs w:val="24"/>
        </w:rPr>
      </w:pPr>
      <w:r>
        <w:rPr>
          <w:rFonts w:ascii="Arial" w:hAnsi="Arial" w:cs="Arial"/>
          <w:b/>
          <w:sz w:val="24"/>
          <w:szCs w:val="24"/>
        </w:rPr>
        <w:t>3.8.1. Com</w:t>
      </w:r>
      <w:r w:rsidR="00186A1D">
        <w:rPr>
          <w:rFonts w:ascii="Arial" w:hAnsi="Arial" w:cs="Arial"/>
          <w:b/>
          <w:sz w:val="24"/>
          <w:szCs w:val="24"/>
        </w:rPr>
        <w:t xml:space="preserve"> tempo de contribuição,</w:t>
      </w:r>
      <w:r>
        <w:rPr>
          <w:rFonts w:ascii="Arial" w:hAnsi="Arial" w:cs="Arial"/>
          <w:b/>
          <w:sz w:val="24"/>
          <w:szCs w:val="24"/>
        </w:rPr>
        <w:t xml:space="preserve"> grau observados </w:t>
      </w:r>
      <w:r w:rsidR="00186A1D">
        <w:rPr>
          <w:rFonts w:ascii="Arial" w:hAnsi="Arial" w:cs="Arial"/>
          <w:b/>
          <w:sz w:val="24"/>
          <w:szCs w:val="24"/>
        </w:rPr>
        <w:t xml:space="preserve"> cumulativamente .17</w:t>
      </w:r>
    </w:p>
    <w:p w:rsidR="00186A1D" w:rsidRPr="00186A1D" w:rsidRDefault="00186A1D" w:rsidP="00EA6DD7">
      <w:pPr>
        <w:spacing w:after="0" w:line="240" w:lineRule="auto"/>
        <w:rPr>
          <w:rFonts w:ascii="Arial" w:hAnsi="Arial" w:cs="Arial"/>
          <w:sz w:val="24"/>
          <w:szCs w:val="24"/>
        </w:rPr>
      </w:pPr>
      <w:r>
        <w:rPr>
          <w:rFonts w:ascii="Arial" w:hAnsi="Arial" w:cs="Arial"/>
          <w:sz w:val="24"/>
          <w:szCs w:val="24"/>
        </w:rPr>
        <w:t>3.8</w:t>
      </w:r>
      <w:r w:rsidRPr="00186A1D">
        <w:rPr>
          <w:rFonts w:ascii="Arial" w:hAnsi="Arial" w:cs="Arial"/>
          <w:sz w:val="24"/>
          <w:szCs w:val="24"/>
        </w:rPr>
        <w:t>.</w:t>
      </w:r>
      <w:r>
        <w:rPr>
          <w:rFonts w:ascii="Arial" w:hAnsi="Arial" w:cs="Arial"/>
          <w:sz w:val="24"/>
          <w:szCs w:val="24"/>
        </w:rPr>
        <w:t>1.1. Homem     ...............</w:t>
      </w:r>
      <w:r w:rsidRPr="00186A1D">
        <w:rPr>
          <w:rFonts w:ascii="Arial" w:hAnsi="Arial" w:cs="Arial"/>
          <w:sz w:val="24"/>
          <w:szCs w:val="24"/>
        </w:rPr>
        <w:t>...........</w:t>
      </w:r>
      <w:r>
        <w:rPr>
          <w:rFonts w:ascii="Arial" w:hAnsi="Arial" w:cs="Arial"/>
          <w:sz w:val="24"/>
          <w:szCs w:val="24"/>
        </w:rPr>
        <w:t xml:space="preserve"> </w:t>
      </w:r>
      <w:r w:rsidRPr="00186A1D">
        <w:rPr>
          <w:rFonts w:ascii="Arial" w:hAnsi="Arial" w:cs="Arial"/>
          <w:sz w:val="24"/>
          <w:szCs w:val="24"/>
        </w:rPr>
        <w:t>........</w:t>
      </w:r>
      <w:r>
        <w:rPr>
          <w:rFonts w:ascii="Arial" w:hAnsi="Arial" w:cs="Arial"/>
          <w:sz w:val="24"/>
          <w:szCs w:val="24"/>
        </w:rPr>
        <w:t xml:space="preserve">  </w:t>
      </w:r>
      <w:r w:rsidRPr="00186A1D">
        <w:rPr>
          <w:rFonts w:ascii="Arial" w:hAnsi="Arial" w:cs="Arial"/>
          <w:sz w:val="24"/>
          <w:szCs w:val="24"/>
        </w:rPr>
        <w:t>.......................................................</w:t>
      </w:r>
      <w:r>
        <w:rPr>
          <w:rFonts w:ascii="Arial" w:hAnsi="Arial" w:cs="Arial"/>
          <w:sz w:val="24"/>
          <w:szCs w:val="24"/>
        </w:rPr>
        <w:t>17</w:t>
      </w:r>
    </w:p>
    <w:p w:rsidR="00186A1D" w:rsidRDefault="00186A1D" w:rsidP="00EA6DD7">
      <w:pPr>
        <w:spacing w:after="0" w:line="240" w:lineRule="auto"/>
        <w:rPr>
          <w:rFonts w:ascii="Arial" w:hAnsi="Arial" w:cs="Arial"/>
          <w:sz w:val="24"/>
          <w:szCs w:val="24"/>
        </w:rPr>
      </w:pPr>
      <w:r w:rsidRPr="00186A1D">
        <w:rPr>
          <w:rFonts w:ascii="Arial" w:hAnsi="Arial" w:cs="Arial"/>
          <w:sz w:val="24"/>
          <w:szCs w:val="24"/>
        </w:rPr>
        <w:t>3.</w:t>
      </w:r>
      <w:r>
        <w:rPr>
          <w:rFonts w:ascii="Arial" w:hAnsi="Arial" w:cs="Arial"/>
          <w:sz w:val="24"/>
          <w:szCs w:val="24"/>
        </w:rPr>
        <w:t>8.1.2. Mulher .............   ...</w:t>
      </w:r>
      <w:r w:rsidRPr="00186A1D">
        <w:rPr>
          <w:rFonts w:ascii="Arial" w:hAnsi="Arial" w:cs="Arial"/>
          <w:sz w:val="24"/>
          <w:szCs w:val="24"/>
        </w:rPr>
        <w:t>...............................................................................</w:t>
      </w:r>
      <w:r>
        <w:rPr>
          <w:rFonts w:ascii="Arial" w:hAnsi="Arial" w:cs="Arial"/>
          <w:sz w:val="24"/>
          <w:szCs w:val="24"/>
        </w:rPr>
        <w:t>17</w:t>
      </w:r>
    </w:p>
    <w:p w:rsidR="00186A1D" w:rsidRPr="00186A1D" w:rsidRDefault="00EA6DD7" w:rsidP="00EA6DD7">
      <w:pPr>
        <w:spacing w:after="0" w:line="240" w:lineRule="auto"/>
        <w:jc w:val="both"/>
        <w:rPr>
          <w:rFonts w:ascii="Arial" w:hAnsi="Arial" w:cs="Arial"/>
          <w:sz w:val="24"/>
          <w:szCs w:val="24"/>
        </w:rPr>
      </w:pPr>
      <w:r>
        <w:rPr>
          <w:rFonts w:ascii="Arial" w:hAnsi="Arial" w:cs="Arial"/>
          <w:b/>
          <w:sz w:val="24"/>
          <w:szCs w:val="24"/>
        </w:rPr>
        <w:t>3.8.2. Com</w:t>
      </w:r>
      <w:r w:rsidR="00186A1D">
        <w:rPr>
          <w:rFonts w:ascii="Arial" w:hAnsi="Arial" w:cs="Arial"/>
          <w:b/>
          <w:sz w:val="24"/>
          <w:szCs w:val="24"/>
        </w:rPr>
        <w:t xml:space="preserve"> base na deficiência por idade e tempo de contribuição cumulativamente .............................................................................................17</w:t>
      </w:r>
    </w:p>
    <w:p w:rsidR="00186A1D" w:rsidRPr="00186A1D" w:rsidRDefault="00186A1D" w:rsidP="00EA6DD7">
      <w:pPr>
        <w:spacing w:after="0" w:line="240" w:lineRule="auto"/>
        <w:rPr>
          <w:rFonts w:ascii="Arial" w:hAnsi="Arial" w:cs="Arial"/>
          <w:sz w:val="24"/>
          <w:szCs w:val="24"/>
        </w:rPr>
      </w:pPr>
      <w:r>
        <w:rPr>
          <w:rFonts w:ascii="Arial" w:hAnsi="Arial" w:cs="Arial"/>
          <w:sz w:val="24"/>
          <w:szCs w:val="24"/>
        </w:rPr>
        <w:t>3.8</w:t>
      </w:r>
      <w:r w:rsidRPr="00186A1D">
        <w:rPr>
          <w:rFonts w:ascii="Arial" w:hAnsi="Arial" w:cs="Arial"/>
          <w:sz w:val="24"/>
          <w:szCs w:val="24"/>
        </w:rPr>
        <w:t>.</w:t>
      </w:r>
      <w:r w:rsidR="00EA6DD7">
        <w:rPr>
          <w:rFonts w:ascii="Arial" w:hAnsi="Arial" w:cs="Arial"/>
          <w:sz w:val="24"/>
          <w:szCs w:val="24"/>
        </w:rPr>
        <w:t>2</w:t>
      </w:r>
      <w:r>
        <w:rPr>
          <w:rFonts w:ascii="Arial" w:hAnsi="Arial" w:cs="Arial"/>
          <w:sz w:val="24"/>
          <w:szCs w:val="24"/>
        </w:rPr>
        <w:t>.1. Homem     ...............</w:t>
      </w:r>
      <w:r w:rsidRPr="00186A1D">
        <w:rPr>
          <w:rFonts w:ascii="Arial" w:hAnsi="Arial" w:cs="Arial"/>
          <w:sz w:val="24"/>
          <w:szCs w:val="24"/>
        </w:rPr>
        <w:t>...........</w:t>
      </w:r>
      <w:r>
        <w:rPr>
          <w:rFonts w:ascii="Arial" w:hAnsi="Arial" w:cs="Arial"/>
          <w:sz w:val="24"/>
          <w:szCs w:val="24"/>
        </w:rPr>
        <w:t xml:space="preserve"> </w:t>
      </w:r>
      <w:r w:rsidRPr="00186A1D">
        <w:rPr>
          <w:rFonts w:ascii="Arial" w:hAnsi="Arial" w:cs="Arial"/>
          <w:sz w:val="24"/>
          <w:szCs w:val="24"/>
        </w:rPr>
        <w:t>........</w:t>
      </w:r>
      <w:r>
        <w:rPr>
          <w:rFonts w:ascii="Arial" w:hAnsi="Arial" w:cs="Arial"/>
          <w:sz w:val="24"/>
          <w:szCs w:val="24"/>
        </w:rPr>
        <w:t xml:space="preserve">  </w:t>
      </w:r>
      <w:r w:rsidRPr="00186A1D">
        <w:rPr>
          <w:rFonts w:ascii="Arial" w:hAnsi="Arial" w:cs="Arial"/>
          <w:sz w:val="24"/>
          <w:szCs w:val="24"/>
        </w:rPr>
        <w:t>.......................................................</w:t>
      </w:r>
      <w:r>
        <w:rPr>
          <w:rFonts w:ascii="Arial" w:hAnsi="Arial" w:cs="Arial"/>
          <w:sz w:val="24"/>
          <w:szCs w:val="24"/>
        </w:rPr>
        <w:t>17</w:t>
      </w:r>
    </w:p>
    <w:p w:rsidR="00186A1D" w:rsidRDefault="00186A1D" w:rsidP="00EA6DD7">
      <w:pPr>
        <w:spacing w:after="0" w:line="240" w:lineRule="auto"/>
        <w:rPr>
          <w:rFonts w:ascii="Arial" w:hAnsi="Arial" w:cs="Arial"/>
          <w:sz w:val="24"/>
          <w:szCs w:val="24"/>
        </w:rPr>
      </w:pPr>
      <w:r w:rsidRPr="00186A1D">
        <w:rPr>
          <w:rFonts w:ascii="Arial" w:hAnsi="Arial" w:cs="Arial"/>
          <w:sz w:val="24"/>
          <w:szCs w:val="24"/>
        </w:rPr>
        <w:t>3.</w:t>
      </w:r>
      <w:r w:rsidR="00EA6DD7">
        <w:rPr>
          <w:rFonts w:ascii="Arial" w:hAnsi="Arial" w:cs="Arial"/>
          <w:sz w:val="24"/>
          <w:szCs w:val="24"/>
        </w:rPr>
        <w:t>8</w:t>
      </w:r>
      <w:r>
        <w:rPr>
          <w:rFonts w:ascii="Arial" w:hAnsi="Arial" w:cs="Arial"/>
          <w:sz w:val="24"/>
          <w:szCs w:val="24"/>
        </w:rPr>
        <w:t>.2.</w:t>
      </w:r>
      <w:r w:rsidR="00360071">
        <w:rPr>
          <w:rFonts w:ascii="Arial" w:hAnsi="Arial" w:cs="Arial"/>
          <w:sz w:val="24"/>
          <w:szCs w:val="24"/>
        </w:rPr>
        <w:t>2</w:t>
      </w:r>
      <w:r w:rsidR="00EA6DD7">
        <w:rPr>
          <w:rFonts w:ascii="Arial" w:hAnsi="Arial" w:cs="Arial"/>
          <w:sz w:val="24"/>
          <w:szCs w:val="24"/>
        </w:rPr>
        <w:t>.</w:t>
      </w:r>
      <w:r>
        <w:rPr>
          <w:rFonts w:ascii="Arial" w:hAnsi="Arial" w:cs="Arial"/>
          <w:sz w:val="24"/>
          <w:szCs w:val="24"/>
        </w:rPr>
        <w:t xml:space="preserve"> Mulher .............   ...</w:t>
      </w:r>
      <w:r w:rsidRPr="00186A1D">
        <w:rPr>
          <w:rFonts w:ascii="Arial" w:hAnsi="Arial" w:cs="Arial"/>
          <w:sz w:val="24"/>
          <w:szCs w:val="24"/>
        </w:rPr>
        <w:t>...............................................................................</w:t>
      </w:r>
      <w:r>
        <w:rPr>
          <w:rFonts w:ascii="Arial" w:hAnsi="Arial" w:cs="Arial"/>
          <w:sz w:val="24"/>
          <w:szCs w:val="24"/>
        </w:rPr>
        <w:t>1</w:t>
      </w:r>
      <w:r w:rsidR="00EA6DD7">
        <w:rPr>
          <w:rFonts w:ascii="Arial" w:hAnsi="Arial" w:cs="Arial"/>
          <w:sz w:val="24"/>
          <w:szCs w:val="24"/>
        </w:rPr>
        <w:t>8</w:t>
      </w:r>
    </w:p>
    <w:p w:rsidR="00186A1D" w:rsidRDefault="00EA6DD7" w:rsidP="00EA6DD7">
      <w:pPr>
        <w:spacing w:after="0" w:line="240" w:lineRule="auto"/>
        <w:rPr>
          <w:rFonts w:ascii="Arial" w:hAnsi="Arial" w:cs="Arial"/>
          <w:sz w:val="24"/>
          <w:szCs w:val="24"/>
        </w:rPr>
      </w:pPr>
      <w:r w:rsidRPr="00EA6DD7">
        <w:rPr>
          <w:rFonts w:ascii="Arial" w:hAnsi="Arial" w:cs="Arial"/>
          <w:sz w:val="24"/>
          <w:szCs w:val="24"/>
        </w:rPr>
        <w:t>3.8</w:t>
      </w:r>
      <w:r w:rsidR="00360071">
        <w:rPr>
          <w:rFonts w:ascii="Arial" w:hAnsi="Arial" w:cs="Arial"/>
          <w:sz w:val="24"/>
          <w:szCs w:val="24"/>
        </w:rPr>
        <w:t>.2.3</w:t>
      </w:r>
      <w:r w:rsidRPr="00EA6DD7">
        <w:rPr>
          <w:rFonts w:ascii="Arial" w:hAnsi="Arial" w:cs="Arial"/>
          <w:sz w:val="24"/>
          <w:szCs w:val="24"/>
        </w:rPr>
        <w:t>. Proventos .............................................................................................18</w:t>
      </w:r>
    </w:p>
    <w:p w:rsidR="00EA6DD7" w:rsidRDefault="00EA6DD7" w:rsidP="00EA6DD7">
      <w:pPr>
        <w:spacing w:after="0" w:line="240" w:lineRule="auto"/>
        <w:rPr>
          <w:rFonts w:ascii="Arial" w:hAnsi="Arial" w:cs="Arial"/>
          <w:b/>
          <w:sz w:val="24"/>
          <w:szCs w:val="24"/>
        </w:rPr>
      </w:pPr>
      <w:r>
        <w:rPr>
          <w:rFonts w:ascii="Arial" w:hAnsi="Arial" w:cs="Arial"/>
          <w:b/>
          <w:sz w:val="24"/>
          <w:szCs w:val="24"/>
        </w:rPr>
        <w:t xml:space="preserve">4.0 </w:t>
      </w:r>
      <w:r w:rsidRPr="007F52A3">
        <w:rPr>
          <w:rFonts w:ascii="Arial" w:hAnsi="Arial" w:cs="Arial"/>
          <w:b/>
          <w:sz w:val="24"/>
          <w:szCs w:val="24"/>
        </w:rPr>
        <w:t>Da</w:t>
      </w:r>
      <w:r>
        <w:rPr>
          <w:rFonts w:ascii="Arial" w:hAnsi="Arial" w:cs="Arial"/>
          <w:b/>
          <w:sz w:val="24"/>
          <w:szCs w:val="24"/>
        </w:rPr>
        <w:t xml:space="preserve"> Pensão por Morte ..................................... </w:t>
      </w:r>
      <w:r w:rsidRPr="007F52A3">
        <w:rPr>
          <w:rFonts w:ascii="Arial" w:hAnsi="Arial" w:cs="Arial"/>
          <w:b/>
          <w:sz w:val="24"/>
          <w:szCs w:val="24"/>
        </w:rPr>
        <w:t>..................</w:t>
      </w:r>
      <w:r>
        <w:rPr>
          <w:rFonts w:ascii="Arial" w:hAnsi="Arial" w:cs="Arial"/>
          <w:b/>
          <w:sz w:val="24"/>
          <w:szCs w:val="24"/>
        </w:rPr>
        <w:t>.</w:t>
      </w:r>
      <w:r w:rsidRPr="007F52A3">
        <w:rPr>
          <w:rFonts w:ascii="Arial" w:hAnsi="Arial" w:cs="Arial"/>
          <w:b/>
          <w:sz w:val="24"/>
          <w:szCs w:val="24"/>
        </w:rPr>
        <w:t>.......................</w:t>
      </w:r>
      <w:r>
        <w:rPr>
          <w:rFonts w:ascii="Arial" w:hAnsi="Arial" w:cs="Arial"/>
          <w:b/>
          <w:sz w:val="24"/>
          <w:szCs w:val="24"/>
        </w:rPr>
        <w:t>20</w:t>
      </w:r>
    </w:p>
    <w:p w:rsidR="00EA6DD7" w:rsidRDefault="00EA6DD7" w:rsidP="00EA6DD7">
      <w:pPr>
        <w:spacing w:after="0" w:line="240" w:lineRule="auto"/>
        <w:rPr>
          <w:rFonts w:ascii="Arial" w:hAnsi="Arial" w:cs="Arial"/>
          <w:sz w:val="24"/>
          <w:szCs w:val="24"/>
        </w:rPr>
      </w:pPr>
      <w:r>
        <w:rPr>
          <w:rFonts w:ascii="Arial" w:hAnsi="Arial" w:cs="Arial"/>
          <w:sz w:val="24"/>
          <w:szCs w:val="24"/>
        </w:rPr>
        <w:t>4.1.</w:t>
      </w:r>
      <w:r w:rsidRPr="00EA6DD7">
        <w:rPr>
          <w:rFonts w:ascii="Arial" w:hAnsi="Arial" w:cs="Arial"/>
          <w:sz w:val="24"/>
          <w:szCs w:val="24"/>
        </w:rPr>
        <w:t xml:space="preserve"> Da </w:t>
      </w:r>
      <w:r>
        <w:rPr>
          <w:rFonts w:ascii="Arial" w:hAnsi="Arial" w:cs="Arial"/>
          <w:sz w:val="24"/>
          <w:szCs w:val="24"/>
        </w:rPr>
        <w:t>perda das pensões ...........................</w:t>
      </w:r>
      <w:r w:rsidRPr="00EA6DD7">
        <w:rPr>
          <w:rFonts w:ascii="Arial" w:hAnsi="Arial" w:cs="Arial"/>
          <w:sz w:val="24"/>
          <w:szCs w:val="24"/>
        </w:rPr>
        <w:t>.......... .........................................20</w:t>
      </w:r>
    </w:p>
    <w:p w:rsidR="00EA6DD7" w:rsidRDefault="00EA6DD7" w:rsidP="00EA6DD7">
      <w:pPr>
        <w:spacing w:after="0" w:line="240" w:lineRule="auto"/>
        <w:rPr>
          <w:rFonts w:ascii="Arial" w:hAnsi="Arial" w:cs="Arial"/>
          <w:sz w:val="24"/>
          <w:szCs w:val="24"/>
        </w:rPr>
      </w:pPr>
      <w:r>
        <w:rPr>
          <w:rFonts w:ascii="Arial" w:hAnsi="Arial" w:cs="Arial"/>
          <w:sz w:val="24"/>
          <w:szCs w:val="24"/>
        </w:rPr>
        <w:t xml:space="preserve">4.1.1. </w:t>
      </w:r>
      <w:r w:rsidRPr="00EA6DD7">
        <w:rPr>
          <w:rFonts w:ascii="Arial" w:hAnsi="Arial" w:cs="Arial"/>
          <w:sz w:val="24"/>
          <w:szCs w:val="24"/>
        </w:rPr>
        <w:t>Tipo</w:t>
      </w:r>
      <w:r>
        <w:rPr>
          <w:rFonts w:ascii="Arial" w:hAnsi="Arial" w:cs="Arial"/>
          <w:sz w:val="24"/>
          <w:szCs w:val="24"/>
        </w:rPr>
        <w:t xml:space="preserve"> de dependentes ........................</w:t>
      </w:r>
      <w:r w:rsidRPr="00EA6DD7">
        <w:rPr>
          <w:rFonts w:ascii="Arial" w:hAnsi="Arial" w:cs="Arial"/>
          <w:sz w:val="24"/>
          <w:szCs w:val="24"/>
        </w:rPr>
        <w:t>.......... .................................</w:t>
      </w:r>
      <w:r>
        <w:rPr>
          <w:rFonts w:ascii="Arial" w:hAnsi="Arial" w:cs="Arial"/>
          <w:sz w:val="24"/>
          <w:szCs w:val="24"/>
        </w:rPr>
        <w:t>.</w:t>
      </w:r>
      <w:r w:rsidRPr="00EA6DD7">
        <w:rPr>
          <w:rFonts w:ascii="Arial" w:hAnsi="Arial" w:cs="Arial"/>
          <w:sz w:val="24"/>
          <w:szCs w:val="24"/>
        </w:rPr>
        <w:t>.........2</w:t>
      </w:r>
      <w:r>
        <w:rPr>
          <w:rFonts w:ascii="Arial" w:hAnsi="Arial" w:cs="Arial"/>
          <w:sz w:val="24"/>
          <w:szCs w:val="24"/>
        </w:rPr>
        <w:t>1</w:t>
      </w:r>
    </w:p>
    <w:p w:rsidR="00EA6DD7" w:rsidRPr="00C407A5" w:rsidRDefault="00EA6DD7" w:rsidP="00EA6DD7">
      <w:pPr>
        <w:spacing w:after="120" w:line="240" w:lineRule="auto"/>
        <w:rPr>
          <w:rFonts w:ascii="Arial" w:hAnsi="Arial" w:cs="Arial"/>
          <w:b/>
          <w:sz w:val="24"/>
          <w:szCs w:val="24"/>
        </w:rPr>
      </w:pPr>
      <w:r w:rsidRPr="00C407A5">
        <w:rPr>
          <w:rFonts w:ascii="Arial" w:hAnsi="Arial" w:cs="Arial"/>
          <w:b/>
          <w:sz w:val="24"/>
          <w:szCs w:val="24"/>
        </w:rPr>
        <w:t>4.2. Os beneficiários .......................</w:t>
      </w:r>
      <w:r w:rsidR="00C407A5">
        <w:rPr>
          <w:rFonts w:ascii="Arial" w:hAnsi="Arial" w:cs="Arial"/>
          <w:b/>
          <w:sz w:val="24"/>
          <w:szCs w:val="24"/>
        </w:rPr>
        <w:t>.</w:t>
      </w:r>
      <w:r w:rsidRPr="00C407A5">
        <w:rPr>
          <w:rFonts w:ascii="Arial" w:hAnsi="Arial" w:cs="Arial"/>
          <w:b/>
          <w:sz w:val="24"/>
          <w:szCs w:val="24"/>
        </w:rPr>
        <w:t>.................... ..........................................21</w:t>
      </w:r>
    </w:p>
    <w:p w:rsidR="00EA6DD7" w:rsidRDefault="00EA6DD7" w:rsidP="00EA6DD7">
      <w:pPr>
        <w:spacing w:after="120" w:line="240" w:lineRule="auto"/>
        <w:rPr>
          <w:rFonts w:ascii="Arial" w:hAnsi="Arial" w:cs="Arial"/>
          <w:sz w:val="24"/>
          <w:szCs w:val="24"/>
        </w:rPr>
      </w:pPr>
      <w:r>
        <w:rPr>
          <w:rFonts w:ascii="Arial" w:hAnsi="Arial" w:cs="Arial"/>
          <w:sz w:val="24"/>
          <w:szCs w:val="24"/>
        </w:rPr>
        <w:t>4</w:t>
      </w:r>
      <w:r w:rsidRPr="00C407A5">
        <w:rPr>
          <w:rFonts w:ascii="Arial" w:hAnsi="Arial" w:cs="Arial"/>
          <w:b/>
          <w:sz w:val="24"/>
          <w:szCs w:val="24"/>
        </w:rPr>
        <w:t>.3. Os dependentes dos servidores públicos ....... .....................................21</w:t>
      </w:r>
    </w:p>
    <w:p w:rsidR="00EA6DD7" w:rsidRDefault="00EA6DD7" w:rsidP="00EA6DD7">
      <w:pPr>
        <w:spacing w:after="120" w:line="240" w:lineRule="auto"/>
        <w:rPr>
          <w:rFonts w:ascii="Arial" w:hAnsi="Arial" w:cs="Arial"/>
          <w:sz w:val="24"/>
          <w:szCs w:val="24"/>
        </w:rPr>
      </w:pPr>
      <w:r>
        <w:rPr>
          <w:rFonts w:ascii="Arial" w:hAnsi="Arial" w:cs="Arial"/>
          <w:sz w:val="24"/>
          <w:szCs w:val="24"/>
        </w:rPr>
        <w:lastRenderedPageBreak/>
        <w:t>4.3.1.  Os dependentes obrigatórios .............. ....</w:t>
      </w:r>
      <w:r w:rsidRPr="00EA6DD7">
        <w:rPr>
          <w:rFonts w:ascii="Arial" w:hAnsi="Arial" w:cs="Arial"/>
          <w:sz w:val="24"/>
          <w:szCs w:val="24"/>
        </w:rPr>
        <w:t>... ..........................................</w:t>
      </w:r>
      <w:r>
        <w:rPr>
          <w:rFonts w:ascii="Arial" w:hAnsi="Arial" w:cs="Arial"/>
          <w:sz w:val="24"/>
          <w:szCs w:val="24"/>
        </w:rPr>
        <w:t>21</w:t>
      </w:r>
    </w:p>
    <w:p w:rsidR="00EA6DD7" w:rsidRPr="00C407A5" w:rsidRDefault="00EA6DD7" w:rsidP="00EA6DD7">
      <w:pPr>
        <w:spacing w:after="120" w:line="240" w:lineRule="auto"/>
        <w:rPr>
          <w:rFonts w:ascii="Arial" w:hAnsi="Arial" w:cs="Arial"/>
          <w:b/>
          <w:sz w:val="24"/>
          <w:szCs w:val="24"/>
        </w:rPr>
      </w:pPr>
      <w:r w:rsidRPr="00C407A5">
        <w:rPr>
          <w:rFonts w:ascii="Arial" w:hAnsi="Arial" w:cs="Arial"/>
          <w:b/>
          <w:sz w:val="24"/>
          <w:szCs w:val="24"/>
        </w:rPr>
        <w:t>4.4. Dos dependentes facultativos ..........</w:t>
      </w:r>
      <w:r w:rsidR="00C407A5">
        <w:rPr>
          <w:rFonts w:ascii="Arial" w:hAnsi="Arial" w:cs="Arial"/>
          <w:b/>
          <w:sz w:val="24"/>
          <w:szCs w:val="24"/>
        </w:rPr>
        <w:t>.</w:t>
      </w:r>
      <w:r w:rsidRPr="00C407A5">
        <w:rPr>
          <w:rFonts w:ascii="Arial" w:hAnsi="Arial" w:cs="Arial"/>
          <w:b/>
          <w:sz w:val="24"/>
          <w:szCs w:val="24"/>
        </w:rPr>
        <w:t>.. ....... ..........................................22</w:t>
      </w:r>
    </w:p>
    <w:p w:rsidR="00EA6DD7" w:rsidRPr="00C407A5" w:rsidRDefault="00EA6DD7" w:rsidP="00EA6DD7">
      <w:pPr>
        <w:spacing w:after="120" w:line="240" w:lineRule="auto"/>
        <w:rPr>
          <w:rFonts w:ascii="Arial" w:hAnsi="Arial" w:cs="Arial"/>
          <w:b/>
          <w:sz w:val="24"/>
          <w:szCs w:val="24"/>
        </w:rPr>
      </w:pPr>
      <w:r w:rsidRPr="00C407A5">
        <w:rPr>
          <w:rFonts w:ascii="Arial" w:hAnsi="Arial" w:cs="Arial"/>
          <w:b/>
          <w:sz w:val="24"/>
          <w:szCs w:val="24"/>
        </w:rPr>
        <w:t>4.5. Da perda de qualidade de dependente ....... ..........................................2</w:t>
      </w:r>
      <w:r w:rsidR="00C407A5" w:rsidRPr="00C407A5">
        <w:rPr>
          <w:rFonts w:ascii="Arial" w:hAnsi="Arial" w:cs="Arial"/>
          <w:b/>
          <w:sz w:val="24"/>
          <w:szCs w:val="24"/>
        </w:rPr>
        <w:t>3</w:t>
      </w:r>
    </w:p>
    <w:p w:rsidR="00C407A5" w:rsidRDefault="00C407A5" w:rsidP="00C407A5">
      <w:pPr>
        <w:spacing w:after="120" w:line="240" w:lineRule="auto"/>
        <w:rPr>
          <w:rFonts w:ascii="Arial" w:hAnsi="Arial" w:cs="Arial"/>
          <w:sz w:val="24"/>
          <w:szCs w:val="24"/>
        </w:rPr>
      </w:pPr>
      <w:r>
        <w:rPr>
          <w:rFonts w:ascii="Arial" w:hAnsi="Arial" w:cs="Arial"/>
          <w:sz w:val="24"/>
          <w:szCs w:val="24"/>
        </w:rPr>
        <w:t>4.5.1. Da cessão de cota individual ...........</w:t>
      </w:r>
      <w:r w:rsidRPr="00EA6DD7">
        <w:rPr>
          <w:rFonts w:ascii="Arial" w:hAnsi="Arial" w:cs="Arial"/>
          <w:sz w:val="24"/>
          <w:szCs w:val="24"/>
        </w:rPr>
        <w:t xml:space="preserve"> </w:t>
      </w:r>
      <w:r>
        <w:rPr>
          <w:rFonts w:ascii="Arial" w:hAnsi="Arial" w:cs="Arial"/>
          <w:sz w:val="24"/>
          <w:szCs w:val="24"/>
        </w:rPr>
        <w:t>................</w:t>
      </w:r>
      <w:r w:rsidRPr="00EA6DD7">
        <w:rPr>
          <w:rFonts w:ascii="Arial" w:hAnsi="Arial" w:cs="Arial"/>
          <w:sz w:val="24"/>
          <w:szCs w:val="24"/>
        </w:rPr>
        <w:t>......................................</w:t>
      </w:r>
      <w:r>
        <w:rPr>
          <w:rFonts w:ascii="Arial" w:hAnsi="Arial" w:cs="Arial"/>
          <w:sz w:val="24"/>
          <w:szCs w:val="24"/>
        </w:rPr>
        <w:t>24</w:t>
      </w:r>
    </w:p>
    <w:p w:rsidR="00C407A5" w:rsidRDefault="00C407A5" w:rsidP="00C407A5">
      <w:pPr>
        <w:spacing w:after="120" w:line="240" w:lineRule="auto"/>
        <w:rPr>
          <w:rFonts w:ascii="Arial" w:hAnsi="Arial" w:cs="Arial"/>
          <w:sz w:val="24"/>
          <w:szCs w:val="24"/>
        </w:rPr>
      </w:pPr>
      <w:r>
        <w:rPr>
          <w:rFonts w:ascii="Arial" w:hAnsi="Arial" w:cs="Arial"/>
          <w:sz w:val="24"/>
          <w:szCs w:val="24"/>
        </w:rPr>
        <w:t>4.5.2. Da perda por decisão judicial ...........</w:t>
      </w:r>
      <w:r w:rsidRPr="00EA6DD7">
        <w:rPr>
          <w:rFonts w:ascii="Arial" w:hAnsi="Arial" w:cs="Arial"/>
          <w:sz w:val="24"/>
          <w:szCs w:val="24"/>
        </w:rPr>
        <w:t xml:space="preserve"> </w:t>
      </w:r>
      <w:r>
        <w:rPr>
          <w:rFonts w:ascii="Arial" w:hAnsi="Arial" w:cs="Arial"/>
          <w:sz w:val="24"/>
          <w:szCs w:val="24"/>
        </w:rPr>
        <w:t>................</w:t>
      </w:r>
      <w:r w:rsidRPr="00EA6DD7">
        <w:rPr>
          <w:rFonts w:ascii="Arial" w:hAnsi="Arial" w:cs="Arial"/>
          <w:sz w:val="24"/>
          <w:szCs w:val="24"/>
        </w:rPr>
        <w:t>......................................</w:t>
      </w:r>
      <w:r>
        <w:rPr>
          <w:rFonts w:ascii="Arial" w:hAnsi="Arial" w:cs="Arial"/>
          <w:sz w:val="24"/>
          <w:szCs w:val="24"/>
        </w:rPr>
        <w:t>25</w:t>
      </w:r>
    </w:p>
    <w:p w:rsidR="00C407A5" w:rsidRDefault="00C407A5" w:rsidP="00C407A5">
      <w:pPr>
        <w:spacing w:after="120" w:line="240" w:lineRule="auto"/>
        <w:rPr>
          <w:rFonts w:ascii="Arial" w:hAnsi="Arial" w:cs="Arial"/>
          <w:sz w:val="24"/>
          <w:szCs w:val="24"/>
        </w:rPr>
      </w:pPr>
      <w:r>
        <w:rPr>
          <w:rFonts w:ascii="Arial" w:hAnsi="Arial" w:cs="Arial"/>
          <w:sz w:val="24"/>
          <w:szCs w:val="24"/>
        </w:rPr>
        <w:t>4.5.3. Informações gerais ............. ...........</w:t>
      </w:r>
      <w:r w:rsidRPr="00EA6DD7">
        <w:rPr>
          <w:rFonts w:ascii="Arial" w:hAnsi="Arial" w:cs="Arial"/>
          <w:sz w:val="24"/>
          <w:szCs w:val="24"/>
        </w:rPr>
        <w:t xml:space="preserve"> </w:t>
      </w:r>
      <w:r>
        <w:rPr>
          <w:rFonts w:ascii="Arial" w:hAnsi="Arial" w:cs="Arial"/>
          <w:sz w:val="24"/>
          <w:szCs w:val="24"/>
        </w:rPr>
        <w:t>................</w:t>
      </w:r>
      <w:r w:rsidRPr="00EA6DD7">
        <w:rPr>
          <w:rFonts w:ascii="Arial" w:hAnsi="Arial" w:cs="Arial"/>
          <w:sz w:val="24"/>
          <w:szCs w:val="24"/>
        </w:rPr>
        <w:t>...............................</w:t>
      </w:r>
      <w:r>
        <w:rPr>
          <w:rFonts w:ascii="Arial" w:hAnsi="Arial" w:cs="Arial"/>
          <w:sz w:val="24"/>
          <w:szCs w:val="24"/>
        </w:rPr>
        <w:t>.</w:t>
      </w:r>
      <w:r w:rsidRPr="00EA6DD7">
        <w:rPr>
          <w:rFonts w:ascii="Arial" w:hAnsi="Arial" w:cs="Arial"/>
          <w:sz w:val="24"/>
          <w:szCs w:val="24"/>
        </w:rPr>
        <w:t>.......</w:t>
      </w:r>
      <w:r>
        <w:rPr>
          <w:rFonts w:ascii="Arial" w:hAnsi="Arial" w:cs="Arial"/>
          <w:sz w:val="24"/>
          <w:szCs w:val="24"/>
        </w:rPr>
        <w:t>25</w:t>
      </w:r>
    </w:p>
    <w:p w:rsidR="00EA6DD7" w:rsidRPr="00EA6DD7" w:rsidRDefault="00C407A5" w:rsidP="00186A1D">
      <w:pPr>
        <w:rPr>
          <w:rFonts w:ascii="Arial" w:hAnsi="Arial" w:cs="Arial"/>
          <w:b/>
          <w:sz w:val="24"/>
          <w:szCs w:val="24"/>
        </w:rPr>
      </w:pPr>
      <w:r>
        <w:rPr>
          <w:rFonts w:ascii="Arial" w:hAnsi="Arial" w:cs="Arial"/>
          <w:b/>
          <w:sz w:val="24"/>
          <w:szCs w:val="24"/>
        </w:rPr>
        <w:t xml:space="preserve">4.6.  Acumulação de benefícios previdenciários .........................................26 </w:t>
      </w:r>
    </w:p>
    <w:p w:rsidR="00C407A5" w:rsidRPr="00EA6DD7" w:rsidRDefault="00C407A5" w:rsidP="00C407A5">
      <w:pPr>
        <w:rPr>
          <w:rFonts w:ascii="Arial" w:hAnsi="Arial" w:cs="Arial"/>
          <w:b/>
          <w:sz w:val="24"/>
          <w:szCs w:val="24"/>
        </w:rPr>
      </w:pPr>
      <w:r>
        <w:rPr>
          <w:rFonts w:ascii="Arial" w:hAnsi="Arial" w:cs="Arial"/>
          <w:b/>
          <w:sz w:val="24"/>
          <w:szCs w:val="24"/>
        </w:rPr>
        <w:t xml:space="preserve">4.7. Cessação da pensão por morte ..............................................................27 </w:t>
      </w:r>
    </w:p>
    <w:p w:rsidR="00C407A5" w:rsidRPr="00EA6DD7" w:rsidRDefault="00C407A5" w:rsidP="00C407A5">
      <w:pPr>
        <w:rPr>
          <w:rFonts w:ascii="Arial" w:hAnsi="Arial" w:cs="Arial"/>
          <w:b/>
          <w:sz w:val="24"/>
          <w:szCs w:val="24"/>
        </w:rPr>
      </w:pPr>
      <w:r>
        <w:rPr>
          <w:rFonts w:ascii="Arial" w:hAnsi="Arial" w:cs="Arial"/>
          <w:b/>
          <w:sz w:val="24"/>
          <w:szCs w:val="24"/>
        </w:rPr>
        <w:t xml:space="preserve">4.8. Período do benefício  ..............................................................................28 </w:t>
      </w:r>
    </w:p>
    <w:p w:rsidR="00C407A5" w:rsidRPr="00EA6DD7" w:rsidRDefault="00C407A5" w:rsidP="00C407A5">
      <w:pPr>
        <w:rPr>
          <w:rFonts w:ascii="Arial" w:hAnsi="Arial" w:cs="Arial"/>
          <w:b/>
          <w:sz w:val="24"/>
          <w:szCs w:val="24"/>
        </w:rPr>
      </w:pPr>
      <w:r>
        <w:rPr>
          <w:rFonts w:ascii="Arial" w:hAnsi="Arial" w:cs="Arial"/>
          <w:b/>
          <w:sz w:val="24"/>
          <w:szCs w:val="24"/>
        </w:rPr>
        <w:t xml:space="preserve">4.9. Base de cálculo da pensão por morte ...................................................28 </w:t>
      </w:r>
    </w:p>
    <w:p w:rsidR="00C407A5" w:rsidRPr="00EA6DD7" w:rsidRDefault="00C407A5" w:rsidP="00C407A5">
      <w:pPr>
        <w:rPr>
          <w:rFonts w:ascii="Arial" w:hAnsi="Arial" w:cs="Arial"/>
          <w:b/>
          <w:sz w:val="24"/>
          <w:szCs w:val="24"/>
        </w:rPr>
      </w:pPr>
      <w:r>
        <w:rPr>
          <w:rFonts w:ascii="Arial" w:hAnsi="Arial" w:cs="Arial"/>
          <w:b/>
          <w:sz w:val="24"/>
          <w:szCs w:val="24"/>
        </w:rPr>
        <w:t xml:space="preserve">4.9.1.  </w:t>
      </w:r>
      <w:r w:rsidR="00360071">
        <w:rPr>
          <w:rFonts w:ascii="Arial" w:hAnsi="Arial" w:cs="Arial"/>
          <w:b/>
          <w:sz w:val="24"/>
          <w:szCs w:val="24"/>
        </w:rPr>
        <w:t xml:space="preserve">Servidor falecido em atividade com </w:t>
      </w:r>
      <w:r w:rsidR="00A51095">
        <w:rPr>
          <w:rFonts w:ascii="Arial" w:hAnsi="Arial" w:cs="Arial"/>
          <w:b/>
          <w:sz w:val="24"/>
          <w:szCs w:val="24"/>
        </w:rPr>
        <w:t xml:space="preserve">cumpr. de requisitos     </w:t>
      </w:r>
      <w:r>
        <w:rPr>
          <w:rFonts w:ascii="Arial" w:hAnsi="Arial" w:cs="Arial"/>
          <w:b/>
          <w:sz w:val="24"/>
          <w:szCs w:val="24"/>
        </w:rPr>
        <w:t xml:space="preserve">.........29 </w:t>
      </w:r>
    </w:p>
    <w:p w:rsidR="00C407A5" w:rsidRDefault="00A21215" w:rsidP="00C407A5">
      <w:pPr>
        <w:rPr>
          <w:rFonts w:ascii="Arial" w:hAnsi="Arial" w:cs="Arial"/>
          <w:b/>
          <w:sz w:val="24"/>
          <w:szCs w:val="24"/>
        </w:rPr>
      </w:pPr>
      <w:r>
        <w:rPr>
          <w:rFonts w:ascii="Arial" w:hAnsi="Arial" w:cs="Arial"/>
          <w:b/>
          <w:sz w:val="24"/>
          <w:szCs w:val="24"/>
        </w:rPr>
        <w:t>4.9.2. Servidor</w:t>
      </w:r>
      <w:r w:rsidR="00C407A5">
        <w:rPr>
          <w:rFonts w:ascii="Arial" w:hAnsi="Arial" w:cs="Arial"/>
          <w:b/>
          <w:sz w:val="24"/>
          <w:szCs w:val="24"/>
        </w:rPr>
        <w:t xml:space="preserve"> falecido </w:t>
      </w:r>
      <w:r w:rsidR="00360071">
        <w:rPr>
          <w:rFonts w:ascii="Arial" w:hAnsi="Arial" w:cs="Arial"/>
          <w:b/>
          <w:sz w:val="24"/>
          <w:szCs w:val="24"/>
        </w:rPr>
        <w:t xml:space="preserve">sem direito a </w:t>
      </w:r>
      <w:r w:rsidR="00C407A5">
        <w:rPr>
          <w:rFonts w:ascii="Arial" w:hAnsi="Arial" w:cs="Arial"/>
          <w:b/>
          <w:sz w:val="24"/>
          <w:szCs w:val="24"/>
        </w:rPr>
        <w:t>aposentado</w:t>
      </w:r>
      <w:r w:rsidR="00360071">
        <w:rPr>
          <w:rFonts w:ascii="Arial" w:hAnsi="Arial" w:cs="Arial"/>
          <w:b/>
          <w:sz w:val="24"/>
          <w:szCs w:val="24"/>
        </w:rPr>
        <w:t xml:space="preserve">ria  </w:t>
      </w:r>
      <w:r w:rsidR="00C407A5">
        <w:rPr>
          <w:rFonts w:ascii="Arial" w:hAnsi="Arial" w:cs="Arial"/>
          <w:b/>
          <w:sz w:val="24"/>
          <w:szCs w:val="24"/>
        </w:rPr>
        <w:t xml:space="preserve">.................................29 </w:t>
      </w:r>
    </w:p>
    <w:p w:rsidR="00360071" w:rsidRPr="00EA6DD7" w:rsidRDefault="00A51095" w:rsidP="00C407A5">
      <w:pPr>
        <w:rPr>
          <w:rFonts w:ascii="Arial" w:hAnsi="Arial" w:cs="Arial"/>
          <w:b/>
          <w:sz w:val="24"/>
          <w:szCs w:val="24"/>
        </w:rPr>
      </w:pPr>
      <w:r>
        <w:rPr>
          <w:rFonts w:ascii="Arial" w:hAnsi="Arial" w:cs="Arial"/>
          <w:b/>
          <w:sz w:val="24"/>
          <w:szCs w:val="24"/>
        </w:rPr>
        <w:t>4.9.3</w:t>
      </w:r>
      <w:r w:rsidR="00360071">
        <w:rPr>
          <w:rFonts w:ascii="Arial" w:hAnsi="Arial" w:cs="Arial"/>
          <w:b/>
          <w:sz w:val="24"/>
          <w:szCs w:val="24"/>
        </w:rPr>
        <w:t xml:space="preserve">. </w:t>
      </w:r>
      <w:r>
        <w:rPr>
          <w:rFonts w:ascii="Arial" w:hAnsi="Arial" w:cs="Arial"/>
          <w:b/>
          <w:sz w:val="24"/>
          <w:szCs w:val="24"/>
        </w:rPr>
        <w:t>Na hipótese do s</w:t>
      </w:r>
      <w:r w:rsidR="00360071">
        <w:rPr>
          <w:rFonts w:ascii="Arial" w:hAnsi="Arial" w:cs="Arial"/>
          <w:b/>
          <w:sz w:val="24"/>
          <w:szCs w:val="24"/>
        </w:rPr>
        <w:t xml:space="preserve">ervidor falecido sem direito a </w:t>
      </w:r>
      <w:r>
        <w:rPr>
          <w:rFonts w:ascii="Arial" w:hAnsi="Arial" w:cs="Arial"/>
          <w:b/>
          <w:sz w:val="24"/>
          <w:szCs w:val="24"/>
        </w:rPr>
        <w:t>aposentadoria .......30</w:t>
      </w:r>
    </w:p>
    <w:p w:rsidR="00C407A5" w:rsidRDefault="00A21215" w:rsidP="00C407A5">
      <w:pPr>
        <w:rPr>
          <w:rFonts w:ascii="Arial" w:hAnsi="Arial" w:cs="Arial"/>
          <w:b/>
          <w:sz w:val="24"/>
          <w:szCs w:val="24"/>
        </w:rPr>
      </w:pPr>
      <w:r>
        <w:rPr>
          <w:rFonts w:ascii="Arial" w:hAnsi="Arial" w:cs="Arial"/>
          <w:b/>
          <w:sz w:val="24"/>
          <w:szCs w:val="24"/>
        </w:rPr>
        <w:t>4.</w:t>
      </w:r>
      <w:r w:rsidR="00A51095">
        <w:rPr>
          <w:rFonts w:ascii="Arial" w:hAnsi="Arial" w:cs="Arial"/>
          <w:b/>
          <w:sz w:val="24"/>
          <w:szCs w:val="24"/>
        </w:rPr>
        <w:t>9.4.</w:t>
      </w:r>
      <w:r>
        <w:rPr>
          <w:rFonts w:ascii="Arial" w:hAnsi="Arial" w:cs="Arial"/>
          <w:b/>
          <w:sz w:val="24"/>
          <w:szCs w:val="24"/>
        </w:rPr>
        <w:t xml:space="preserve"> Cota</w:t>
      </w:r>
      <w:r w:rsidR="00C407A5">
        <w:rPr>
          <w:rFonts w:ascii="Arial" w:hAnsi="Arial" w:cs="Arial"/>
          <w:b/>
          <w:sz w:val="24"/>
          <w:szCs w:val="24"/>
        </w:rPr>
        <w:t xml:space="preserve"> familiar      ..............................................</w:t>
      </w:r>
      <w:r w:rsidR="00A51095">
        <w:rPr>
          <w:rFonts w:ascii="Arial" w:hAnsi="Arial" w:cs="Arial"/>
          <w:b/>
          <w:sz w:val="24"/>
          <w:szCs w:val="24"/>
        </w:rPr>
        <w:t>.</w:t>
      </w:r>
      <w:r w:rsidR="00C407A5">
        <w:rPr>
          <w:rFonts w:ascii="Arial" w:hAnsi="Arial" w:cs="Arial"/>
          <w:b/>
          <w:sz w:val="24"/>
          <w:szCs w:val="24"/>
        </w:rPr>
        <w:t>...................................</w:t>
      </w:r>
      <w:r>
        <w:rPr>
          <w:rFonts w:ascii="Arial" w:hAnsi="Arial" w:cs="Arial"/>
          <w:b/>
          <w:sz w:val="24"/>
          <w:szCs w:val="24"/>
        </w:rPr>
        <w:t>.</w:t>
      </w:r>
      <w:r w:rsidR="00360071">
        <w:rPr>
          <w:rFonts w:ascii="Arial" w:hAnsi="Arial" w:cs="Arial"/>
          <w:b/>
          <w:sz w:val="24"/>
          <w:szCs w:val="24"/>
        </w:rPr>
        <w:t>..30</w:t>
      </w:r>
      <w:r w:rsidR="00C407A5">
        <w:rPr>
          <w:rFonts w:ascii="Arial" w:hAnsi="Arial" w:cs="Arial"/>
          <w:b/>
          <w:sz w:val="24"/>
          <w:szCs w:val="24"/>
        </w:rPr>
        <w:t xml:space="preserve"> </w:t>
      </w:r>
    </w:p>
    <w:p w:rsidR="00D46719" w:rsidRPr="00EA6DD7" w:rsidRDefault="00D46719" w:rsidP="00D46719">
      <w:pPr>
        <w:rPr>
          <w:rFonts w:ascii="Arial" w:hAnsi="Arial" w:cs="Arial"/>
          <w:b/>
          <w:sz w:val="24"/>
          <w:szCs w:val="24"/>
        </w:rPr>
      </w:pPr>
      <w:r>
        <w:rPr>
          <w:rFonts w:ascii="Arial" w:hAnsi="Arial" w:cs="Arial"/>
          <w:b/>
          <w:sz w:val="24"/>
          <w:szCs w:val="24"/>
        </w:rPr>
        <w:t>5. Regras de Transição ........................................................................</w:t>
      </w:r>
      <w:r w:rsidR="00360071">
        <w:rPr>
          <w:rFonts w:ascii="Arial" w:hAnsi="Arial" w:cs="Arial"/>
          <w:b/>
          <w:sz w:val="24"/>
          <w:szCs w:val="24"/>
        </w:rPr>
        <w:t>...........32</w:t>
      </w:r>
      <w:r>
        <w:rPr>
          <w:rFonts w:ascii="Arial" w:hAnsi="Arial" w:cs="Arial"/>
          <w:b/>
          <w:sz w:val="24"/>
          <w:szCs w:val="24"/>
        </w:rPr>
        <w:t xml:space="preserve"> </w:t>
      </w:r>
    </w:p>
    <w:p w:rsidR="00D46719" w:rsidRPr="00EA6DD7" w:rsidRDefault="00D46719" w:rsidP="00C407A5">
      <w:pPr>
        <w:rPr>
          <w:rFonts w:ascii="Arial" w:hAnsi="Arial" w:cs="Arial"/>
          <w:b/>
          <w:sz w:val="24"/>
          <w:szCs w:val="24"/>
        </w:rPr>
      </w:pPr>
      <w:r>
        <w:rPr>
          <w:rFonts w:ascii="Arial" w:hAnsi="Arial" w:cs="Arial"/>
          <w:b/>
          <w:sz w:val="24"/>
          <w:szCs w:val="24"/>
        </w:rPr>
        <w:t>5.1.  Regras de Transição por soma de pontos ...........................................32</w:t>
      </w:r>
    </w:p>
    <w:p w:rsidR="00D46719" w:rsidRPr="00D46719" w:rsidRDefault="00D46719" w:rsidP="00D46719">
      <w:pPr>
        <w:rPr>
          <w:rFonts w:ascii="Arial" w:hAnsi="Arial" w:cs="Arial"/>
          <w:sz w:val="24"/>
          <w:szCs w:val="24"/>
        </w:rPr>
      </w:pPr>
      <w:r w:rsidRPr="00D46719">
        <w:rPr>
          <w:rFonts w:ascii="Arial" w:hAnsi="Arial" w:cs="Arial"/>
          <w:sz w:val="24"/>
          <w:szCs w:val="24"/>
        </w:rPr>
        <w:t>5.1.1.   Regras para servidores que ingressaram até 23/12/2022 .....</w:t>
      </w:r>
      <w:r>
        <w:rPr>
          <w:rFonts w:ascii="Arial" w:hAnsi="Arial" w:cs="Arial"/>
          <w:sz w:val="24"/>
          <w:szCs w:val="24"/>
        </w:rPr>
        <w:t>.....</w:t>
      </w:r>
      <w:r w:rsidRPr="00D46719">
        <w:rPr>
          <w:rFonts w:ascii="Arial" w:hAnsi="Arial" w:cs="Arial"/>
          <w:sz w:val="24"/>
          <w:szCs w:val="24"/>
        </w:rPr>
        <w:t>..........33</w:t>
      </w:r>
    </w:p>
    <w:p w:rsidR="00D46719" w:rsidRPr="00EA6DD7" w:rsidRDefault="00D46719" w:rsidP="00D46719">
      <w:pPr>
        <w:rPr>
          <w:rFonts w:ascii="Arial" w:hAnsi="Arial" w:cs="Arial"/>
          <w:b/>
          <w:sz w:val="24"/>
          <w:szCs w:val="24"/>
        </w:rPr>
      </w:pPr>
      <w:r>
        <w:rPr>
          <w:rFonts w:ascii="Arial" w:hAnsi="Arial" w:cs="Arial"/>
          <w:b/>
          <w:sz w:val="24"/>
          <w:szCs w:val="24"/>
        </w:rPr>
        <w:t xml:space="preserve">5.1.  Regras de Transição por sistema de </w:t>
      </w:r>
      <w:r w:rsidR="00A21215">
        <w:rPr>
          <w:rFonts w:ascii="Arial" w:hAnsi="Arial" w:cs="Arial"/>
          <w:b/>
          <w:sz w:val="24"/>
          <w:szCs w:val="24"/>
        </w:rPr>
        <w:t>pedágio .....................................</w:t>
      </w:r>
      <w:r>
        <w:rPr>
          <w:rFonts w:ascii="Arial" w:hAnsi="Arial" w:cs="Arial"/>
          <w:b/>
          <w:sz w:val="24"/>
          <w:szCs w:val="24"/>
        </w:rPr>
        <w:t>33</w:t>
      </w:r>
    </w:p>
    <w:p w:rsidR="00D46719" w:rsidRPr="00D46719" w:rsidRDefault="00D46719" w:rsidP="00D46719">
      <w:pPr>
        <w:rPr>
          <w:rFonts w:ascii="Arial" w:hAnsi="Arial" w:cs="Arial"/>
          <w:sz w:val="24"/>
          <w:szCs w:val="24"/>
        </w:rPr>
      </w:pPr>
      <w:r w:rsidRPr="00D46719">
        <w:rPr>
          <w:rFonts w:ascii="Arial" w:hAnsi="Arial" w:cs="Arial"/>
          <w:sz w:val="24"/>
          <w:szCs w:val="24"/>
        </w:rPr>
        <w:t>5.1.1. Regras para servidores que ingressaram até 23/12/2022 .......</w:t>
      </w:r>
      <w:r>
        <w:rPr>
          <w:rFonts w:ascii="Arial" w:hAnsi="Arial" w:cs="Arial"/>
          <w:sz w:val="24"/>
          <w:szCs w:val="24"/>
        </w:rPr>
        <w:t>.......</w:t>
      </w:r>
      <w:r w:rsidRPr="00D46719">
        <w:rPr>
          <w:rFonts w:ascii="Arial" w:hAnsi="Arial" w:cs="Arial"/>
          <w:sz w:val="24"/>
          <w:szCs w:val="24"/>
        </w:rPr>
        <w:t>........33</w:t>
      </w:r>
    </w:p>
    <w:p w:rsidR="00D46719" w:rsidRPr="00D46719" w:rsidRDefault="00D46719" w:rsidP="00D46719">
      <w:pPr>
        <w:rPr>
          <w:rFonts w:ascii="Arial" w:hAnsi="Arial" w:cs="Arial"/>
          <w:sz w:val="24"/>
          <w:szCs w:val="24"/>
        </w:rPr>
      </w:pPr>
      <w:r w:rsidRPr="00D46719">
        <w:rPr>
          <w:rFonts w:ascii="Arial" w:hAnsi="Arial" w:cs="Arial"/>
          <w:sz w:val="24"/>
          <w:szCs w:val="24"/>
        </w:rPr>
        <w:t>5.1.</w:t>
      </w:r>
      <w:r>
        <w:rPr>
          <w:rFonts w:ascii="Arial" w:hAnsi="Arial" w:cs="Arial"/>
          <w:sz w:val="24"/>
          <w:szCs w:val="24"/>
        </w:rPr>
        <w:t>2</w:t>
      </w:r>
      <w:r w:rsidRPr="00D46719">
        <w:rPr>
          <w:rFonts w:ascii="Arial" w:hAnsi="Arial" w:cs="Arial"/>
          <w:sz w:val="24"/>
          <w:szCs w:val="24"/>
        </w:rPr>
        <w:t xml:space="preserve">. </w:t>
      </w:r>
      <w:r>
        <w:rPr>
          <w:rFonts w:ascii="Arial" w:hAnsi="Arial" w:cs="Arial"/>
          <w:sz w:val="24"/>
          <w:szCs w:val="24"/>
        </w:rPr>
        <w:t>Quadro de soma de pontos ...............................................</w:t>
      </w:r>
      <w:r w:rsidRPr="00D46719">
        <w:rPr>
          <w:rFonts w:ascii="Arial" w:hAnsi="Arial" w:cs="Arial"/>
          <w:sz w:val="24"/>
          <w:szCs w:val="24"/>
        </w:rPr>
        <w:t xml:space="preserve"> .......</w:t>
      </w:r>
      <w:r>
        <w:rPr>
          <w:rFonts w:ascii="Arial" w:hAnsi="Arial" w:cs="Arial"/>
          <w:sz w:val="24"/>
          <w:szCs w:val="24"/>
        </w:rPr>
        <w:t>.....</w:t>
      </w:r>
      <w:r w:rsidRPr="00D46719">
        <w:rPr>
          <w:rFonts w:ascii="Arial" w:hAnsi="Arial" w:cs="Arial"/>
          <w:sz w:val="24"/>
          <w:szCs w:val="24"/>
        </w:rPr>
        <w:t>........3</w:t>
      </w:r>
      <w:r>
        <w:rPr>
          <w:rFonts w:ascii="Arial" w:hAnsi="Arial" w:cs="Arial"/>
          <w:sz w:val="24"/>
          <w:szCs w:val="24"/>
        </w:rPr>
        <w:t>5</w:t>
      </w:r>
    </w:p>
    <w:p w:rsidR="00D46719" w:rsidRPr="00F43029" w:rsidRDefault="00D46719" w:rsidP="00D46719">
      <w:pPr>
        <w:rPr>
          <w:rFonts w:ascii="Arial" w:hAnsi="Arial" w:cs="Arial"/>
          <w:b/>
          <w:sz w:val="24"/>
          <w:szCs w:val="24"/>
        </w:rPr>
      </w:pPr>
      <w:r w:rsidRPr="00F43029">
        <w:rPr>
          <w:rFonts w:ascii="Arial" w:hAnsi="Arial" w:cs="Arial"/>
          <w:b/>
          <w:sz w:val="24"/>
          <w:szCs w:val="24"/>
        </w:rPr>
        <w:t>6.  Previsão de abonos .................................................................................</w:t>
      </w:r>
      <w:r w:rsidR="00A21215">
        <w:rPr>
          <w:rFonts w:ascii="Arial" w:hAnsi="Arial" w:cs="Arial"/>
          <w:b/>
          <w:sz w:val="24"/>
          <w:szCs w:val="24"/>
        </w:rPr>
        <w:t>.</w:t>
      </w:r>
      <w:r w:rsidRPr="00F43029">
        <w:rPr>
          <w:rFonts w:ascii="Arial" w:hAnsi="Arial" w:cs="Arial"/>
          <w:b/>
          <w:sz w:val="24"/>
          <w:szCs w:val="24"/>
        </w:rPr>
        <w:t xml:space="preserve"> 36</w:t>
      </w:r>
    </w:p>
    <w:p w:rsidR="00D46719" w:rsidRPr="00D46719" w:rsidRDefault="00D46719" w:rsidP="00D46719">
      <w:pPr>
        <w:rPr>
          <w:rFonts w:ascii="Arial" w:hAnsi="Arial" w:cs="Arial"/>
          <w:sz w:val="24"/>
          <w:szCs w:val="24"/>
        </w:rPr>
      </w:pPr>
      <w:r>
        <w:rPr>
          <w:rFonts w:ascii="Arial" w:hAnsi="Arial" w:cs="Arial"/>
          <w:sz w:val="24"/>
          <w:szCs w:val="24"/>
        </w:rPr>
        <w:t>6.1 Abono permanência ...............................................................</w:t>
      </w:r>
      <w:r w:rsidRPr="00D46719">
        <w:rPr>
          <w:rFonts w:ascii="Arial" w:hAnsi="Arial" w:cs="Arial"/>
          <w:sz w:val="24"/>
          <w:szCs w:val="24"/>
        </w:rPr>
        <w:t>.......</w:t>
      </w:r>
      <w:r>
        <w:rPr>
          <w:rFonts w:ascii="Arial" w:hAnsi="Arial" w:cs="Arial"/>
          <w:sz w:val="24"/>
          <w:szCs w:val="24"/>
        </w:rPr>
        <w:t>.....</w:t>
      </w:r>
      <w:r w:rsidRPr="00D46719">
        <w:rPr>
          <w:rFonts w:ascii="Arial" w:hAnsi="Arial" w:cs="Arial"/>
          <w:sz w:val="24"/>
          <w:szCs w:val="24"/>
        </w:rPr>
        <w:t>........</w:t>
      </w:r>
      <w:r>
        <w:rPr>
          <w:rFonts w:ascii="Arial" w:hAnsi="Arial" w:cs="Arial"/>
          <w:sz w:val="24"/>
          <w:szCs w:val="24"/>
        </w:rPr>
        <w:t xml:space="preserve"> 36</w:t>
      </w:r>
    </w:p>
    <w:p w:rsidR="00D46719" w:rsidRPr="00D46719" w:rsidRDefault="00D46719" w:rsidP="00D46719">
      <w:pPr>
        <w:rPr>
          <w:rFonts w:ascii="Arial" w:hAnsi="Arial" w:cs="Arial"/>
          <w:sz w:val="24"/>
          <w:szCs w:val="24"/>
        </w:rPr>
      </w:pPr>
      <w:r>
        <w:rPr>
          <w:rFonts w:ascii="Arial" w:hAnsi="Arial" w:cs="Arial"/>
          <w:sz w:val="24"/>
          <w:szCs w:val="24"/>
        </w:rPr>
        <w:t>6.2. Do abono anual – décimo terceiro salário ............................</w:t>
      </w:r>
      <w:r w:rsidRPr="00D46719">
        <w:rPr>
          <w:rFonts w:ascii="Arial" w:hAnsi="Arial" w:cs="Arial"/>
          <w:sz w:val="24"/>
          <w:szCs w:val="24"/>
        </w:rPr>
        <w:t>.......</w:t>
      </w:r>
      <w:r>
        <w:rPr>
          <w:rFonts w:ascii="Arial" w:hAnsi="Arial" w:cs="Arial"/>
          <w:sz w:val="24"/>
          <w:szCs w:val="24"/>
        </w:rPr>
        <w:t>.....</w:t>
      </w:r>
      <w:r w:rsidRPr="00D46719">
        <w:rPr>
          <w:rFonts w:ascii="Arial" w:hAnsi="Arial" w:cs="Arial"/>
          <w:sz w:val="24"/>
          <w:szCs w:val="24"/>
        </w:rPr>
        <w:t>........</w:t>
      </w:r>
      <w:r>
        <w:rPr>
          <w:rFonts w:ascii="Arial" w:hAnsi="Arial" w:cs="Arial"/>
          <w:sz w:val="24"/>
          <w:szCs w:val="24"/>
        </w:rPr>
        <w:t xml:space="preserve"> 36</w:t>
      </w:r>
    </w:p>
    <w:p w:rsidR="00F43029" w:rsidRPr="00F43029" w:rsidRDefault="00F43029" w:rsidP="00F43029">
      <w:pPr>
        <w:rPr>
          <w:rFonts w:ascii="Arial" w:hAnsi="Arial" w:cs="Arial"/>
          <w:b/>
          <w:sz w:val="24"/>
          <w:szCs w:val="24"/>
        </w:rPr>
      </w:pPr>
      <w:r w:rsidRPr="00F43029">
        <w:rPr>
          <w:rFonts w:ascii="Arial" w:hAnsi="Arial" w:cs="Arial"/>
          <w:b/>
          <w:sz w:val="24"/>
          <w:szCs w:val="24"/>
        </w:rPr>
        <w:t xml:space="preserve">6.  </w:t>
      </w:r>
      <w:r>
        <w:rPr>
          <w:rFonts w:ascii="Arial" w:hAnsi="Arial" w:cs="Arial"/>
          <w:b/>
          <w:sz w:val="24"/>
          <w:szCs w:val="24"/>
        </w:rPr>
        <w:t>Censo previdenciário e prova de vida...</w:t>
      </w:r>
      <w:r w:rsidRPr="00F43029">
        <w:rPr>
          <w:rFonts w:ascii="Arial" w:hAnsi="Arial" w:cs="Arial"/>
          <w:b/>
          <w:sz w:val="24"/>
          <w:szCs w:val="24"/>
        </w:rPr>
        <w:t xml:space="preserve">.................................................. </w:t>
      </w:r>
      <w:r>
        <w:rPr>
          <w:rFonts w:ascii="Arial" w:hAnsi="Arial" w:cs="Arial"/>
          <w:b/>
          <w:sz w:val="24"/>
          <w:szCs w:val="24"/>
        </w:rPr>
        <w:t>37</w:t>
      </w:r>
    </w:p>
    <w:p w:rsidR="00F43029" w:rsidRPr="00F43029" w:rsidRDefault="00F43029" w:rsidP="00F43029">
      <w:pPr>
        <w:rPr>
          <w:rFonts w:ascii="Arial" w:hAnsi="Arial" w:cs="Arial"/>
          <w:b/>
          <w:sz w:val="24"/>
          <w:szCs w:val="24"/>
        </w:rPr>
      </w:pPr>
      <w:r>
        <w:rPr>
          <w:rFonts w:ascii="Arial" w:hAnsi="Arial" w:cs="Arial"/>
          <w:b/>
          <w:sz w:val="24"/>
          <w:szCs w:val="24"/>
        </w:rPr>
        <w:t>7</w:t>
      </w:r>
      <w:r w:rsidRPr="00F43029">
        <w:rPr>
          <w:rFonts w:ascii="Arial" w:hAnsi="Arial" w:cs="Arial"/>
          <w:b/>
          <w:sz w:val="24"/>
          <w:szCs w:val="24"/>
        </w:rPr>
        <w:t xml:space="preserve">. </w:t>
      </w:r>
      <w:r w:rsidR="00A51095">
        <w:rPr>
          <w:rFonts w:ascii="Arial" w:hAnsi="Arial" w:cs="Arial"/>
          <w:b/>
          <w:sz w:val="24"/>
          <w:szCs w:val="24"/>
        </w:rPr>
        <w:t xml:space="preserve"> . Fale</w:t>
      </w:r>
      <w:r>
        <w:rPr>
          <w:rFonts w:ascii="Arial" w:hAnsi="Arial" w:cs="Arial"/>
          <w:b/>
          <w:sz w:val="24"/>
          <w:szCs w:val="24"/>
        </w:rPr>
        <w:t xml:space="preserve"> conosco ...........................................</w:t>
      </w:r>
      <w:r w:rsidRPr="00F43029">
        <w:rPr>
          <w:rFonts w:ascii="Arial" w:hAnsi="Arial" w:cs="Arial"/>
          <w:b/>
          <w:sz w:val="24"/>
          <w:szCs w:val="24"/>
        </w:rPr>
        <w:t xml:space="preserve">................................................ </w:t>
      </w:r>
      <w:r>
        <w:rPr>
          <w:rFonts w:ascii="Arial" w:hAnsi="Arial" w:cs="Arial"/>
          <w:b/>
          <w:sz w:val="24"/>
          <w:szCs w:val="24"/>
        </w:rPr>
        <w:t>38</w:t>
      </w:r>
    </w:p>
    <w:p w:rsidR="00AD62F4" w:rsidRPr="00ED34C9" w:rsidRDefault="00AD62F4" w:rsidP="00AD62F4">
      <w:pPr>
        <w:rPr>
          <w:rFonts w:ascii="Arial" w:hAnsi="Arial" w:cs="Arial"/>
          <w:sz w:val="24"/>
          <w:szCs w:val="24"/>
        </w:rPr>
      </w:pPr>
    </w:p>
    <w:p w:rsidR="00AD62F4" w:rsidRPr="00ED34C9" w:rsidRDefault="00AD62F4" w:rsidP="00AD62F4">
      <w:pPr>
        <w:rPr>
          <w:rFonts w:ascii="Arial" w:hAnsi="Arial" w:cs="Arial"/>
          <w:sz w:val="24"/>
          <w:szCs w:val="24"/>
        </w:rPr>
      </w:pPr>
    </w:p>
    <w:p w:rsidR="00AD62F4" w:rsidRPr="00ED34C9" w:rsidRDefault="00AD62F4">
      <w:pPr>
        <w:rPr>
          <w:rFonts w:ascii="Arial" w:hAnsi="Arial" w:cs="Arial"/>
          <w:sz w:val="24"/>
          <w:szCs w:val="24"/>
        </w:rPr>
      </w:pPr>
    </w:p>
    <w:p w:rsidR="00832044" w:rsidRPr="00ED34C9" w:rsidRDefault="00832044">
      <w:pPr>
        <w:rPr>
          <w:rFonts w:ascii="Arial" w:hAnsi="Arial" w:cs="Arial"/>
          <w:b/>
          <w:sz w:val="24"/>
          <w:szCs w:val="24"/>
        </w:rPr>
      </w:pPr>
      <w:r w:rsidRPr="00ED34C9">
        <w:rPr>
          <w:rFonts w:ascii="Arial" w:hAnsi="Arial" w:cs="Arial"/>
          <w:b/>
          <w:sz w:val="24"/>
          <w:szCs w:val="24"/>
        </w:rPr>
        <w:lastRenderedPageBreak/>
        <w:t>APRESENTAÇÃO</w:t>
      </w:r>
    </w:p>
    <w:p w:rsidR="00832044" w:rsidRPr="00ED34C9" w:rsidRDefault="00832044" w:rsidP="00832044">
      <w:pPr>
        <w:spacing w:after="240" w:line="360" w:lineRule="auto"/>
        <w:jc w:val="both"/>
        <w:rPr>
          <w:rFonts w:ascii="Arial" w:hAnsi="Arial" w:cs="Arial"/>
          <w:sz w:val="24"/>
          <w:szCs w:val="24"/>
        </w:rPr>
      </w:pPr>
      <w:r w:rsidRPr="00ED34C9">
        <w:rPr>
          <w:rFonts w:ascii="Arial" w:hAnsi="Arial" w:cs="Arial"/>
          <w:sz w:val="24"/>
          <w:szCs w:val="24"/>
        </w:rPr>
        <w:t xml:space="preserve"> A Cartilha do Servidor Público tem como objetivos levar informações aos servidores ativos, aposentados e pensionistas do Município de Irati,  informações gerais sobre o CAPSIRATI – Caixa de Aposentadoria e Pensão dos Servidores Municipais de Irati sobre seus beneficiários: os servidores públicos municipais do Poder Executivo e Legislativo, da administração pública direta, e demais esferas administrativas </w:t>
      </w:r>
      <w:r w:rsidR="00F43029" w:rsidRPr="00ED34C9">
        <w:rPr>
          <w:rFonts w:ascii="Arial" w:hAnsi="Arial" w:cs="Arial"/>
          <w:sz w:val="24"/>
          <w:szCs w:val="24"/>
        </w:rPr>
        <w:t>integrantes</w:t>
      </w:r>
      <w:r w:rsidRPr="00ED34C9">
        <w:rPr>
          <w:rFonts w:ascii="Arial" w:hAnsi="Arial" w:cs="Arial"/>
          <w:sz w:val="24"/>
          <w:szCs w:val="24"/>
        </w:rPr>
        <w:t xml:space="preserve"> do poder público municipal, os servidores estatutários aposentados e os pensionistas vinculados aos servidores referidos. </w:t>
      </w:r>
    </w:p>
    <w:p w:rsidR="0053132E" w:rsidRPr="00ED34C9" w:rsidRDefault="00832044" w:rsidP="00832044">
      <w:pPr>
        <w:spacing w:after="240" w:line="360" w:lineRule="auto"/>
        <w:jc w:val="both"/>
        <w:rPr>
          <w:rFonts w:ascii="Arial" w:hAnsi="Arial" w:cs="Arial"/>
          <w:sz w:val="24"/>
          <w:szCs w:val="24"/>
        </w:rPr>
      </w:pPr>
      <w:r w:rsidRPr="00ED34C9">
        <w:rPr>
          <w:rFonts w:ascii="Arial" w:hAnsi="Arial" w:cs="Arial"/>
          <w:sz w:val="24"/>
          <w:szCs w:val="24"/>
        </w:rPr>
        <w:t>Este material traz de forma clara, concisa e detalhada</w:t>
      </w:r>
      <w:r w:rsidR="00ED34C9">
        <w:rPr>
          <w:rFonts w:ascii="Arial" w:hAnsi="Arial" w:cs="Arial"/>
          <w:sz w:val="24"/>
          <w:szCs w:val="24"/>
        </w:rPr>
        <w:t xml:space="preserve"> de </w:t>
      </w:r>
      <w:r w:rsidR="00F43029">
        <w:rPr>
          <w:rFonts w:ascii="Arial" w:hAnsi="Arial" w:cs="Arial"/>
          <w:sz w:val="24"/>
          <w:szCs w:val="24"/>
        </w:rPr>
        <w:t xml:space="preserve">informações </w:t>
      </w:r>
      <w:r w:rsidR="00F43029" w:rsidRPr="00ED34C9">
        <w:rPr>
          <w:rFonts w:ascii="Arial" w:hAnsi="Arial" w:cs="Arial"/>
          <w:sz w:val="24"/>
          <w:szCs w:val="24"/>
        </w:rPr>
        <w:t>referentes</w:t>
      </w:r>
      <w:r w:rsidRPr="00ED34C9">
        <w:rPr>
          <w:rFonts w:ascii="Arial" w:hAnsi="Arial" w:cs="Arial"/>
          <w:sz w:val="24"/>
          <w:szCs w:val="24"/>
        </w:rPr>
        <w:t xml:space="preserve"> aos benefícios previdenciários concedidos pelo CAPSIRATI, como a aposentadoria e pensão por morte do servidor. Ainda, trata dos procedimentos administrativos sobre a inclusão e exclusão de dependentes do servidor, além de outras solicitações encaminhadas ao CAPSIRATI. </w:t>
      </w:r>
    </w:p>
    <w:p w:rsidR="00832044" w:rsidRPr="00ED34C9" w:rsidRDefault="00832044" w:rsidP="00832044">
      <w:pPr>
        <w:spacing w:after="240" w:line="360" w:lineRule="auto"/>
        <w:jc w:val="both"/>
        <w:rPr>
          <w:rFonts w:ascii="Arial" w:hAnsi="Arial" w:cs="Arial"/>
          <w:sz w:val="24"/>
          <w:szCs w:val="24"/>
        </w:rPr>
      </w:pPr>
    </w:p>
    <w:p w:rsidR="00832044" w:rsidRPr="00ED34C9" w:rsidRDefault="00832044" w:rsidP="00832044">
      <w:pPr>
        <w:spacing w:after="240" w:line="360" w:lineRule="auto"/>
        <w:jc w:val="both"/>
        <w:rPr>
          <w:rFonts w:ascii="Arial" w:hAnsi="Arial" w:cs="Arial"/>
          <w:sz w:val="24"/>
          <w:szCs w:val="24"/>
        </w:rPr>
      </w:pPr>
    </w:p>
    <w:p w:rsidR="00832044" w:rsidRPr="00ED34C9" w:rsidRDefault="00832044" w:rsidP="00832044">
      <w:pPr>
        <w:spacing w:after="240" w:line="360" w:lineRule="auto"/>
        <w:jc w:val="both"/>
        <w:rPr>
          <w:rFonts w:ascii="Arial" w:hAnsi="Arial" w:cs="Arial"/>
          <w:sz w:val="24"/>
          <w:szCs w:val="24"/>
        </w:rPr>
      </w:pPr>
    </w:p>
    <w:p w:rsidR="00832044" w:rsidRPr="00ED34C9" w:rsidRDefault="00832044" w:rsidP="00832044">
      <w:pPr>
        <w:spacing w:after="240" w:line="360" w:lineRule="auto"/>
        <w:jc w:val="both"/>
        <w:rPr>
          <w:rFonts w:ascii="Arial" w:hAnsi="Arial" w:cs="Arial"/>
          <w:sz w:val="24"/>
          <w:szCs w:val="24"/>
        </w:rPr>
      </w:pPr>
    </w:p>
    <w:p w:rsidR="00832044" w:rsidRPr="00ED34C9" w:rsidRDefault="00832044" w:rsidP="00832044">
      <w:pPr>
        <w:spacing w:after="240" w:line="360" w:lineRule="auto"/>
        <w:jc w:val="both"/>
        <w:rPr>
          <w:rFonts w:ascii="Arial" w:hAnsi="Arial" w:cs="Arial"/>
          <w:sz w:val="24"/>
          <w:szCs w:val="24"/>
        </w:rPr>
      </w:pPr>
    </w:p>
    <w:p w:rsidR="00832044" w:rsidRDefault="00832044" w:rsidP="00832044">
      <w:pPr>
        <w:spacing w:after="240" w:line="360" w:lineRule="auto"/>
        <w:jc w:val="both"/>
        <w:rPr>
          <w:rFonts w:ascii="Arial" w:hAnsi="Arial" w:cs="Arial"/>
          <w:sz w:val="24"/>
          <w:szCs w:val="24"/>
        </w:rPr>
      </w:pPr>
    </w:p>
    <w:p w:rsidR="00ED34C9" w:rsidRDefault="00ED34C9" w:rsidP="00832044">
      <w:pPr>
        <w:spacing w:after="240" w:line="360" w:lineRule="auto"/>
        <w:jc w:val="both"/>
        <w:rPr>
          <w:rFonts w:ascii="Arial" w:hAnsi="Arial" w:cs="Arial"/>
          <w:sz w:val="24"/>
          <w:szCs w:val="24"/>
        </w:rPr>
      </w:pPr>
    </w:p>
    <w:p w:rsidR="00ED34C9" w:rsidRDefault="00ED34C9" w:rsidP="00832044">
      <w:pPr>
        <w:spacing w:after="240" w:line="360" w:lineRule="auto"/>
        <w:jc w:val="both"/>
        <w:rPr>
          <w:rFonts w:ascii="Arial" w:hAnsi="Arial" w:cs="Arial"/>
          <w:sz w:val="24"/>
          <w:szCs w:val="24"/>
        </w:rPr>
      </w:pPr>
    </w:p>
    <w:p w:rsidR="00ED34C9" w:rsidRDefault="00ED34C9" w:rsidP="00832044">
      <w:pPr>
        <w:spacing w:after="240" w:line="360" w:lineRule="auto"/>
        <w:jc w:val="both"/>
        <w:rPr>
          <w:rFonts w:ascii="Arial" w:hAnsi="Arial" w:cs="Arial"/>
          <w:sz w:val="24"/>
          <w:szCs w:val="24"/>
        </w:rPr>
      </w:pPr>
    </w:p>
    <w:p w:rsidR="00F43029" w:rsidRPr="00ED34C9" w:rsidRDefault="00F43029" w:rsidP="00832044">
      <w:pPr>
        <w:spacing w:after="240" w:line="360" w:lineRule="auto"/>
        <w:jc w:val="both"/>
        <w:rPr>
          <w:rFonts w:ascii="Arial" w:hAnsi="Arial" w:cs="Arial"/>
          <w:sz w:val="24"/>
          <w:szCs w:val="24"/>
        </w:rPr>
      </w:pPr>
    </w:p>
    <w:p w:rsidR="00832044" w:rsidRPr="00A21215" w:rsidRDefault="00832044" w:rsidP="00A21215">
      <w:pPr>
        <w:pStyle w:val="PargrafodaLista"/>
        <w:numPr>
          <w:ilvl w:val="0"/>
          <w:numId w:val="17"/>
        </w:numPr>
        <w:spacing w:after="240" w:line="360" w:lineRule="auto"/>
        <w:jc w:val="both"/>
        <w:rPr>
          <w:rFonts w:ascii="Arial" w:hAnsi="Arial" w:cs="Arial"/>
          <w:b/>
          <w:sz w:val="24"/>
          <w:szCs w:val="24"/>
        </w:rPr>
      </w:pPr>
      <w:r w:rsidRPr="00A21215">
        <w:rPr>
          <w:rFonts w:ascii="Arial" w:hAnsi="Arial" w:cs="Arial"/>
          <w:b/>
          <w:sz w:val="24"/>
          <w:szCs w:val="24"/>
        </w:rPr>
        <w:lastRenderedPageBreak/>
        <w:t xml:space="preserve">APOSENTADORIA DOS SERVIDORES </w:t>
      </w:r>
    </w:p>
    <w:p w:rsidR="00F16FE7" w:rsidRPr="00ED34C9" w:rsidRDefault="00832044" w:rsidP="00832044">
      <w:pPr>
        <w:spacing w:after="240" w:line="360" w:lineRule="auto"/>
        <w:jc w:val="both"/>
        <w:rPr>
          <w:rFonts w:ascii="Arial" w:hAnsi="Arial" w:cs="Arial"/>
          <w:sz w:val="24"/>
          <w:szCs w:val="24"/>
        </w:rPr>
      </w:pPr>
      <w:r w:rsidRPr="00ED34C9">
        <w:rPr>
          <w:rFonts w:ascii="Arial" w:hAnsi="Arial" w:cs="Arial"/>
          <w:sz w:val="24"/>
          <w:szCs w:val="24"/>
        </w:rPr>
        <w:t xml:space="preserve">Integram os </w:t>
      </w:r>
      <w:r w:rsidR="00ED34C9" w:rsidRPr="00ED34C9">
        <w:rPr>
          <w:rFonts w:ascii="Arial" w:hAnsi="Arial" w:cs="Arial"/>
          <w:sz w:val="24"/>
          <w:szCs w:val="24"/>
        </w:rPr>
        <w:t>Regime Próprio</w:t>
      </w:r>
      <w:r w:rsidRPr="00ED34C9">
        <w:rPr>
          <w:rFonts w:ascii="Arial" w:hAnsi="Arial" w:cs="Arial"/>
          <w:sz w:val="24"/>
          <w:szCs w:val="24"/>
        </w:rPr>
        <w:t xml:space="preserve"> de Previdência Social – CAPSIRATI, os servidores titulares de cargo efetivo da administração direta, autarquias e fundações e do legislativo municipal. Destaca-se que as regras de concessão da aposentadoria dos servidores públicos sofreram alterações desde a Emenda Constitucional nº 20/1998, passando pela Emenda Constitucional n° 41/2003, pela Emenda Constitucional n° 47/2005, pela Emenda Constitucional nº 70/2012 e depois pela Emenda Constitucional nº 103/2019. </w:t>
      </w:r>
    </w:p>
    <w:p w:rsidR="00ED34C9" w:rsidRDefault="00832044" w:rsidP="00832044">
      <w:pPr>
        <w:spacing w:after="240" w:line="360" w:lineRule="auto"/>
        <w:jc w:val="both"/>
        <w:rPr>
          <w:rFonts w:ascii="Arial" w:hAnsi="Arial" w:cs="Arial"/>
          <w:sz w:val="24"/>
          <w:szCs w:val="24"/>
        </w:rPr>
      </w:pPr>
      <w:r w:rsidRPr="00ED34C9">
        <w:rPr>
          <w:rFonts w:ascii="Arial" w:hAnsi="Arial" w:cs="Arial"/>
          <w:sz w:val="24"/>
          <w:szCs w:val="24"/>
        </w:rPr>
        <w:t>Com as referidas alterações na legislação previdenciária, estabeleceram-se diferentes possibilidades aos servidores públicos de se aposentar</w:t>
      </w:r>
      <w:r w:rsidR="00ED34C9">
        <w:rPr>
          <w:rFonts w:ascii="Arial" w:hAnsi="Arial" w:cs="Arial"/>
          <w:sz w:val="24"/>
          <w:szCs w:val="24"/>
        </w:rPr>
        <w:t xml:space="preserve">em de acordo com requisitos de </w:t>
      </w:r>
      <w:r w:rsidR="00ED34C9" w:rsidRPr="00ED34C9">
        <w:rPr>
          <w:rFonts w:ascii="Arial" w:hAnsi="Arial" w:cs="Arial"/>
          <w:b/>
          <w:sz w:val="24"/>
          <w:szCs w:val="24"/>
        </w:rPr>
        <w:t>T</w:t>
      </w:r>
      <w:r w:rsidRPr="00ED34C9">
        <w:rPr>
          <w:rFonts w:ascii="Arial" w:hAnsi="Arial" w:cs="Arial"/>
          <w:b/>
          <w:sz w:val="24"/>
          <w:szCs w:val="24"/>
        </w:rPr>
        <w:t xml:space="preserve">empo de </w:t>
      </w:r>
      <w:r w:rsidR="00ED34C9" w:rsidRPr="00ED34C9">
        <w:rPr>
          <w:rFonts w:ascii="Arial" w:hAnsi="Arial" w:cs="Arial"/>
          <w:b/>
          <w:sz w:val="24"/>
          <w:szCs w:val="24"/>
        </w:rPr>
        <w:t>Contribuição e I</w:t>
      </w:r>
      <w:r w:rsidRPr="00ED34C9">
        <w:rPr>
          <w:rFonts w:ascii="Arial" w:hAnsi="Arial" w:cs="Arial"/>
          <w:b/>
          <w:sz w:val="24"/>
          <w:szCs w:val="24"/>
        </w:rPr>
        <w:t>dade</w:t>
      </w:r>
      <w:r w:rsidRPr="00ED34C9">
        <w:rPr>
          <w:rFonts w:ascii="Arial" w:hAnsi="Arial" w:cs="Arial"/>
          <w:sz w:val="24"/>
          <w:szCs w:val="24"/>
        </w:rPr>
        <w:t>.</w:t>
      </w:r>
    </w:p>
    <w:p w:rsidR="00832044" w:rsidRPr="00ED34C9" w:rsidRDefault="00832044" w:rsidP="00832044">
      <w:pPr>
        <w:spacing w:after="240" w:line="360" w:lineRule="auto"/>
        <w:jc w:val="both"/>
        <w:rPr>
          <w:rFonts w:ascii="Arial" w:hAnsi="Arial" w:cs="Arial"/>
          <w:sz w:val="24"/>
          <w:szCs w:val="24"/>
        </w:rPr>
      </w:pPr>
      <w:r w:rsidRPr="00ED34C9">
        <w:rPr>
          <w:rFonts w:ascii="Arial" w:hAnsi="Arial" w:cs="Arial"/>
          <w:sz w:val="24"/>
          <w:szCs w:val="24"/>
        </w:rPr>
        <w:t xml:space="preserve"> As regras são divididas em ‘Regras Gerais’, destinadas a todos os servidores, e ‘Regras de Transição’, dirigidas a determinados servidores dependendo da data do ingresso no serviço público.</w:t>
      </w:r>
    </w:p>
    <w:p w:rsidR="00F16FE7" w:rsidRPr="00ED34C9" w:rsidRDefault="00F16FE7" w:rsidP="00832044">
      <w:pPr>
        <w:spacing w:after="240" w:line="360" w:lineRule="auto"/>
        <w:jc w:val="both"/>
        <w:rPr>
          <w:rFonts w:ascii="Arial" w:hAnsi="Arial" w:cs="Arial"/>
          <w:sz w:val="24"/>
          <w:szCs w:val="24"/>
        </w:rPr>
      </w:pPr>
    </w:p>
    <w:p w:rsidR="00F16FE7" w:rsidRPr="00ED34C9" w:rsidRDefault="00F16FE7" w:rsidP="00832044">
      <w:pPr>
        <w:spacing w:after="240" w:line="360" w:lineRule="auto"/>
        <w:jc w:val="both"/>
        <w:rPr>
          <w:rFonts w:ascii="Arial" w:hAnsi="Arial" w:cs="Arial"/>
          <w:sz w:val="24"/>
          <w:szCs w:val="24"/>
        </w:rPr>
      </w:pPr>
    </w:p>
    <w:p w:rsidR="00F16FE7" w:rsidRPr="00ED34C9" w:rsidRDefault="00F16FE7" w:rsidP="00832044">
      <w:pPr>
        <w:spacing w:after="240" w:line="360" w:lineRule="auto"/>
        <w:jc w:val="both"/>
        <w:rPr>
          <w:rFonts w:ascii="Arial" w:hAnsi="Arial" w:cs="Arial"/>
          <w:sz w:val="24"/>
          <w:szCs w:val="24"/>
        </w:rPr>
      </w:pPr>
    </w:p>
    <w:p w:rsidR="00F16FE7" w:rsidRPr="00ED34C9" w:rsidRDefault="00F16FE7" w:rsidP="00832044">
      <w:pPr>
        <w:spacing w:after="240" w:line="360" w:lineRule="auto"/>
        <w:jc w:val="both"/>
        <w:rPr>
          <w:rFonts w:ascii="Arial" w:hAnsi="Arial" w:cs="Arial"/>
          <w:sz w:val="24"/>
          <w:szCs w:val="24"/>
        </w:rPr>
      </w:pPr>
    </w:p>
    <w:p w:rsidR="00F16FE7" w:rsidRPr="00ED34C9" w:rsidRDefault="00F16FE7" w:rsidP="00832044">
      <w:pPr>
        <w:spacing w:after="240" w:line="360" w:lineRule="auto"/>
        <w:jc w:val="both"/>
        <w:rPr>
          <w:rFonts w:ascii="Arial" w:hAnsi="Arial" w:cs="Arial"/>
          <w:sz w:val="24"/>
          <w:szCs w:val="24"/>
        </w:rPr>
      </w:pPr>
    </w:p>
    <w:p w:rsidR="00F16FE7" w:rsidRPr="00ED34C9" w:rsidRDefault="00F16FE7" w:rsidP="00832044">
      <w:pPr>
        <w:spacing w:after="240" w:line="360" w:lineRule="auto"/>
        <w:jc w:val="both"/>
        <w:rPr>
          <w:rFonts w:ascii="Arial" w:hAnsi="Arial" w:cs="Arial"/>
          <w:sz w:val="24"/>
          <w:szCs w:val="24"/>
        </w:rPr>
      </w:pPr>
    </w:p>
    <w:p w:rsidR="00F16FE7" w:rsidRPr="00ED34C9" w:rsidRDefault="00F16FE7" w:rsidP="00832044">
      <w:pPr>
        <w:spacing w:after="240" w:line="360" w:lineRule="auto"/>
        <w:jc w:val="both"/>
        <w:rPr>
          <w:rFonts w:ascii="Arial" w:hAnsi="Arial" w:cs="Arial"/>
          <w:sz w:val="24"/>
          <w:szCs w:val="24"/>
        </w:rPr>
      </w:pPr>
    </w:p>
    <w:p w:rsidR="00F16FE7" w:rsidRPr="00ED34C9" w:rsidRDefault="00F16FE7" w:rsidP="00832044">
      <w:pPr>
        <w:spacing w:after="240" w:line="360" w:lineRule="auto"/>
        <w:jc w:val="both"/>
        <w:rPr>
          <w:rFonts w:ascii="Arial" w:hAnsi="Arial" w:cs="Arial"/>
          <w:sz w:val="24"/>
          <w:szCs w:val="24"/>
        </w:rPr>
      </w:pPr>
    </w:p>
    <w:p w:rsidR="00F94374" w:rsidRPr="00ED34C9" w:rsidRDefault="00F94374" w:rsidP="00832044">
      <w:pPr>
        <w:spacing w:after="240" w:line="360" w:lineRule="auto"/>
        <w:jc w:val="both"/>
        <w:rPr>
          <w:rFonts w:ascii="Arial" w:hAnsi="Arial" w:cs="Arial"/>
          <w:sz w:val="24"/>
          <w:szCs w:val="24"/>
        </w:rPr>
      </w:pPr>
    </w:p>
    <w:p w:rsidR="00F16FE7" w:rsidRPr="00ED34C9" w:rsidRDefault="00A21215" w:rsidP="00832044">
      <w:pPr>
        <w:spacing w:after="240" w:line="360" w:lineRule="auto"/>
        <w:jc w:val="both"/>
        <w:rPr>
          <w:rFonts w:ascii="Arial" w:hAnsi="Arial" w:cs="Arial"/>
          <w:b/>
          <w:sz w:val="24"/>
          <w:szCs w:val="24"/>
        </w:rPr>
      </w:pPr>
      <w:r>
        <w:rPr>
          <w:rFonts w:ascii="Arial" w:hAnsi="Arial" w:cs="Arial"/>
          <w:b/>
          <w:sz w:val="24"/>
          <w:szCs w:val="24"/>
        </w:rPr>
        <w:lastRenderedPageBreak/>
        <w:t xml:space="preserve">2. </w:t>
      </w:r>
      <w:r w:rsidR="009C1BCF" w:rsidRPr="00ED34C9">
        <w:rPr>
          <w:rFonts w:ascii="Arial" w:hAnsi="Arial" w:cs="Arial"/>
          <w:b/>
          <w:sz w:val="24"/>
          <w:szCs w:val="24"/>
        </w:rPr>
        <w:t xml:space="preserve">DOS BENEFÍCIOS PREVIDENCIÁRIOS </w:t>
      </w:r>
    </w:p>
    <w:p w:rsidR="009C1BCF" w:rsidRPr="00ED34C9" w:rsidRDefault="009C1BCF" w:rsidP="009C1BCF">
      <w:pPr>
        <w:spacing w:after="240" w:line="360" w:lineRule="auto"/>
        <w:jc w:val="both"/>
        <w:rPr>
          <w:rFonts w:ascii="Arial" w:hAnsi="Arial" w:cs="Arial"/>
          <w:sz w:val="24"/>
          <w:szCs w:val="24"/>
        </w:rPr>
      </w:pPr>
      <w:r w:rsidRPr="00ED34C9">
        <w:rPr>
          <w:rFonts w:ascii="Arial" w:hAnsi="Arial" w:cs="Arial"/>
          <w:sz w:val="24"/>
          <w:szCs w:val="24"/>
        </w:rPr>
        <w:t xml:space="preserve">Os benefícios concedidos </w:t>
      </w:r>
      <w:r w:rsidR="00ED34C9">
        <w:rPr>
          <w:rFonts w:ascii="Arial" w:hAnsi="Arial" w:cs="Arial"/>
          <w:sz w:val="24"/>
          <w:szCs w:val="24"/>
        </w:rPr>
        <w:t xml:space="preserve">a </w:t>
      </w:r>
      <w:r w:rsidR="00F16FE7" w:rsidRPr="00ED34C9">
        <w:rPr>
          <w:rFonts w:ascii="Arial" w:hAnsi="Arial" w:cs="Arial"/>
          <w:sz w:val="24"/>
          <w:szCs w:val="24"/>
        </w:rPr>
        <w:t>todos os servidores</w:t>
      </w:r>
      <w:r w:rsidRPr="00ED34C9">
        <w:rPr>
          <w:rFonts w:ascii="Arial" w:hAnsi="Arial" w:cs="Arial"/>
          <w:sz w:val="24"/>
          <w:szCs w:val="24"/>
        </w:rPr>
        <w:t xml:space="preserve"> estão </w:t>
      </w:r>
      <w:r w:rsidR="00960DCB" w:rsidRPr="00ED34C9">
        <w:rPr>
          <w:rFonts w:ascii="Arial" w:hAnsi="Arial" w:cs="Arial"/>
          <w:sz w:val="24"/>
          <w:szCs w:val="24"/>
        </w:rPr>
        <w:t>previstos na</w:t>
      </w:r>
      <w:r w:rsidRPr="00ED34C9">
        <w:rPr>
          <w:rFonts w:ascii="Arial" w:hAnsi="Arial" w:cs="Arial"/>
          <w:sz w:val="24"/>
          <w:szCs w:val="24"/>
        </w:rPr>
        <w:t xml:space="preserve"> Lei Municipal 5.011/</w:t>
      </w:r>
      <w:r w:rsidR="00ED34C9" w:rsidRPr="00ED34C9">
        <w:rPr>
          <w:rFonts w:ascii="Arial" w:hAnsi="Arial" w:cs="Arial"/>
          <w:sz w:val="24"/>
          <w:szCs w:val="24"/>
        </w:rPr>
        <w:t>2022.</w:t>
      </w:r>
      <w:r w:rsidR="00F16FE7" w:rsidRPr="00ED34C9">
        <w:rPr>
          <w:rFonts w:ascii="Arial" w:hAnsi="Arial" w:cs="Arial"/>
          <w:sz w:val="24"/>
          <w:szCs w:val="24"/>
        </w:rPr>
        <w:t xml:space="preserve"> </w:t>
      </w:r>
    </w:p>
    <w:p w:rsidR="009C1BCF" w:rsidRPr="00A21215" w:rsidRDefault="00A21215" w:rsidP="00A21215">
      <w:pPr>
        <w:spacing w:after="240" w:line="360" w:lineRule="auto"/>
        <w:jc w:val="both"/>
        <w:rPr>
          <w:rFonts w:ascii="Arial" w:hAnsi="Arial" w:cs="Arial"/>
          <w:b/>
          <w:sz w:val="24"/>
          <w:szCs w:val="24"/>
        </w:rPr>
      </w:pPr>
      <w:r>
        <w:rPr>
          <w:rFonts w:ascii="Arial" w:hAnsi="Arial" w:cs="Arial"/>
          <w:b/>
          <w:sz w:val="24"/>
          <w:szCs w:val="24"/>
        </w:rPr>
        <w:t>2.</w:t>
      </w:r>
      <w:r w:rsidR="008202E8">
        <w:rPr>
          <w:rFonts w:ascii="Arial" w:hAnsi="Arial" w:cs="Arial"/>
          <w:b/>
          <w:sz w:val="24"/>
          <w:szCs w:val="24"/>
        </w:rPr>
        <w:t>1.</w:t>
      </w:r>
      <w:r w:rsidR="008202E8" w:rsidRPr="00A21215">
        <w:rPr>
          <w:rFonts w:ascii="Arial" w:hAnsi="Arial" w:cs="Arial"/>
          <w:b/>
          <w:sz w:val="24"/>
          <w:szCs w:val="24"/>
        </w:rPr>
        <w:t xml:space="preserve"> PARA</w:t>
      </w:r>
      <w:r w:rsidR="009C1BCF" w:rsidRPr="00A21215">
        <w:rPr>
          <w:rFonts w:ascii="Arial" w:hAnsi="Arial" w:cs="Arial"/>
          <w:b/>
          <w:sz w:val="24"/>
          <w:szCs w:val="24"/>
        </w:rPr>
        <w:t xml:space="preserve"> OS SEGURADOS </w:t>
      </w:r>
      <w:r w:rsidR="00F16FE7" w:rsidRPr="00A21215">
        <w:rPr>
          <w:rFonts w:ascii="Arial" w:hAnsi="Arial" w:cs="Arial"/>
          <w:b/>
          <w:sz w:val="24"/>
          <w:szCs w:val="24"/>
        </w:rPr>
        <w:t xml:space="preserve"> </w:t>
      </w:r>
    </w:p>
    <w:p w:rsidR="009C1BCF" w:rsidRPr="008202E8" w:rsidRDefault="008202E8" w:rsidP="00ED34C9">
      <w:pPr>
        <w:pStyle w:val="PargrafodaLista"/>
        <w:spacing w:after="240" w:line="360" w:lineRule="auto"/>
        <w:jc w:val="both"/>
        <w:rPr>
          <w:rFonts w:ascii="Arial" w:hAnsi="Arial" w:cs="Arial"/>
          <w:b/>
          <w:sz w:val="24"/>
          <w:szCs w:val="24"/>
        </w:rPr>
      </w:pPr>
      <w:r w:rsidRPr="008202E8">
        <w:rPr>
          <w:rFonts w:ascii="Arial" w:hAnsi="Arial" w:cs="Arial"/>
          <w:b/>
          <w:sz w:val="24"/>
          <w:szCs w:val="24"/>
        </w:rPr>
        <w:t xml:space="preserve">APOSENTADORIA POR INCAPACIDADE PERMANENTE PARA O TRABALHO; </w:t>
      </w:r>
    </w:p>
    <w:p w:rsidR="009C1BCF" w:rsidRPr="00ED34C9" w:rsidRDefault="00ED34C9" w:rsidP="009C1BCF">
      <w:pPr>
        <w:pStyle w:val="PargrafodaLista"/>
        <w:numPr>
          <w:ilvl w:val="0"/>
          <w:numId w:val="3"/>
        </w:numPr>
        <w:spacing w:after="240" w:line="360" w:lineRule="auto"/>
        <w:jc w:val="both"/>
        <w:rPr>
          <w:rFonts w:ascii="Arial" w:hAnsi="Arial" w:cs="Arial"/>
          <w:sz w:val="24"/>
          <w:szCs w:val="24"/>
        </w:rPr>
      </w:pPr>
      <w:r>
        <w:rPr>
          <w:rFonts w:ascii="Arial" w:hAnsi="Arial" w:cs="Arial"/>
          <w:sz w:val="24"/>
          <w:szCs w:val="24"/>
        </w:rPr>
        <w:t>Aposentadoria V</w:t>
      </w:r>
      <w:r w:rsidR="009C1BCF" w:rsidRPr="00ED34C9">
        <w:rPr>
          <w:rFonts w:ascii="Arial" w:hAnsi="Arial" w:cs="Arial"/>
          <w:sz w:val="24"/>
          <w:szCs w:val="24"/>
        </w:rPr>
        <w:t xml:space="preserve">oluntária; </w:t>
      </w:r>
    </w:p>
    <w:p w:rsidR="009C1BCF" w:rsidRPr="00ED34C9" w:rsidRDefault="009C1BCF" w:rsidP="009C1BCF">
      <w:pPr>
        <w:pStyle w:val="PargrafodaLista"/>
        <w:numPr>
          <w:ilvl w:val="0"/>
          <w:numId w:val="3"/>
        </w:numPr>
        <w:spacing w:after="240" w:line="360" w:lineRule="auto"/>
        <w:jc w:val="both"/>
        <w:rPr>
          <w:rFonts w:ascii="Arial" w:hAnsi="Arial" w:cs="Arial"/>
          <w:sz w:val="24"/>
          <w:szCs w:val="24"/>
        </w:rPr>
      </w:pPr>
      <w:r w:rsidRPr="00ED34C9">
        <w:rPr>
          <w:rFonts w:ascii="Arial" w:hAnsi="Arial" w:cs="Arial"/>
          <w:sz w:val="24"/>
          <w:szCs w:val="24"/>
        </w:rPr>
        <w:t>Aposentadoria do servidor com deficiência;</w:t>
      </w:r>
    </w:p>
    <w:p w:rsidR="009C1BCF" w:rsidRPr="00ED34C9" w:rsidRDefault="009C1BCF" w:rsidP="009C1BCF">
      <w:pPr>
        <w:pStyle w:val="PargrafodaLista"/>
        <w:numPr>
          <w:ilvl w:val="0"/>
          <w:numId w:val="3"/>
        </w:numPr>
        <w:spacing w:after="240" w:line="360" w:lineRule="auto"/>
        <w:jc w:val="both"/>
        <w:rPr>
          <w:rFonts w:ascii="Arial" w:hAnsi="Arial" w:cs="Arial"/>
          <w:sz w:val="24"/>
          <w:szCs w:val="24"/>
        </w:rPr>
      </w:pPr>
      <w:r w:rsidRPr="00ED34C9">
        <w:rPr>
          <w:rFonts w:ascii="Arial" w:hAnsi="Arial" w:cs="Arial"/>
          <w:sz w:val="24"/>
          <w:szCs w:val="24"/>
        </w:rPr>
        <w:t>Aposentadoria especial por exercício de atividades com efetiva exposição à agentes noviços;</w:t>
      </w:r>
    </w:p>
    <w:p w:rsidR="009C1BCF" w:rsidRPr="00ED34C9" w:rsidRDefault="009C1BCF" w:rsidP="009C1BCF">
      <w:pPr>
        <w:pStyle w:val="PargrafodaLista"/>
        <w:numPr>
          <w:ilvl w:val="0"/>
          <w:numId w:val="3"/>
        </w:numPr>
        <w:spacing w:after="240" w:line="360" w:lineRule="auto"/>
        <w:jc w:val="both"/>
        <w:rPr>
          <w:rFonts w:ascii="Arial" w:hAnsi="Arial" w:cs="Arial"/>
          <w:sz w:val="24"/>
          <w:szCs w:val="24"/>
        </w:rPr>
      </w:pPr>
      <w:r w:rsidRPr="00ED34C9">
        <w:rPr>
          <w:rFonts w:ascii="Arial" w:hAnsi="Arial" w:cs="Arial"/>
          <w:sz w:val="24"/>
          <w:szCs w:val="24"/>
        </w:rPr>
        <w:t xml:space="preserve">Aposentadoria dos professores </w:t>
      </w:r>
    </w:p>
    <w:p w:rsidR="009C1BCF" w:rsidRPr="00ED34C9" w:rsidRDefault="009C1BCF" w:rsidP="009C1BCF">
      <w:pPr>
        <w:pStyle w:val="PargrafodaLista"/>
        <w:numPr>
          <w:ilvl w:val="0"/>
          <w:numId w:val="3"/>
        </w:numPr>
        <w:spacing w:after="240" w:line="360" w:lineRule="auto"/>
        <w:jc w:val="both"/>
        <w:rPr>
          <w:rFonts w:ascii="Arial" w:hAnsi="Arial" w:cs="Arial"/>
          <w:sz w:val="24"/>
          <w:szCs w:val="24"/>
        </w:rPr>
      </w:pPr>
      <w:r w:rsidRPr="00ED34C9">
        <w:rPr>
          <w:rFonts w:ascii="Arial" w:hAnsi="Arial" w:cs="Arial"/>
          <w:sz w:val="24"/>
          <w:szCs w:val="24"/>
        </w:rPr>
        <w:t>Aposentadoria compulsória</w:t>
      </w:r>
    </w:p>
    <w:p w:rsidR="009C1BCF" w:rsidRPr="00A21215" w:rsidRDefault="009C1BCF" w:rsidP="00A21215">
      <w:pPr>
        <w:pStyle w:val="PargrafodaLista"/>
        <w:numPr>
          <w:ilvl w:val="1"/>
          <w:numId w:val="18"/>
        </w:numPr>
        <w:spacing w:after="240" w:line="360" w:lineRule="auto"/>
        <w:jc w:val="both"/>
        <w:rPr>
          <w:rFonts w:ascii="Arial" w:hAnsi="Arial" w:cs="Arial"/>
          <w:b/>
          <w:sz w:val="24"/>
          <w:szCs w:val="24"/>
        </w:rPr>
      </w:pPr>
      <w:r w:rsidRPr="00A21215">
        <w:rPr>
          <w:rFonts w:ascii="Arial" w:hAnsi="Arial" w:cs="Arial"/>
          <w:b/>
          <w:sz w:val="24"/>
          <w:szCs w:val="24"/>
        </w:rPr>
        <w:t xml:space="preserve">PARA OS DEPENDENTES </w:t>
      </w:r>
    </w:p>
    <w:p w:rsidR="009C1BCF" w:rsidRPr="00A21215" w:rsidRDefault="008202E8" w:rsidP="009C1BCF">
      <w:pPr>
        <w:pStyle w:val="PargrafodaLista"/>
        <w:numPr>
          <w:ilvl w:val="0"/>
          <w:numId w:val="4"/>
        </w:numPr>
        <w:spacing w:after="240" w:line="360" w:lineRule="auto"/>
        <w:jc w:val="both"/>
        <w:rPr>
          <w:rFonts w:ascii="Arial" w:hAnsi="Arial" w:cs="Arial"/>
          <w:b/>
          <w:sz w:val="24"/>
          <w:szCs w:val="24"/>
        </w:rPr>
      </w:pPr>
      <w:r w:rsidRPr="00A21215">
        <w:rPr>
          <w:rFonts w:ascii="Arial" w:hAnsi="Arial" w:cs="Arial"/>
          <w:b/>
          <w:sz w:val="24"/>
          <w:szCs w:val="24"/>
        </w:rPr>
        <w:t xml:space="preserve">PENSÃO POR MORTE </w:t>
      </w:r>
    </w:p>
    <w:p w:rsidR="009C1BCF" w:rsidRPr="00ED34C9" w:rsidRDefault="009C1BCF" w:rsidP="009C1BCF">
      <w:pPr>
        <w:spacing w:after="240" w:line="360" w:lineRule="auto"/>
        <w:jc w:val="both"/>
        <w:rPr>
          <w:rFonts w:ascii="Arial" w:hAnsi="Arial" w:cs="Arial"/>
          <w:sz w:val="24"/>
          <w:szCs w:val="24"/>
        </w:rPr>
      </w:pPr>
      <w:r w:rsidRPr="00ED34C9">
        <w:rPr>
          <w:rFonts w:ascii="Arial" w:hAnsi="Arial" w:cs="Arial"/>
          <w:sz w:val="24"/>
          <w:szCs w:val="24"/>
        </w:rPr>
        <w:t xml:space="preserve">Em se tratando da administração e pagamento de auxílio – doença, salário-família, salário-maternidade e auxílio-reclusão, estes são de responsabilidade do Município de Irati, conforme versa a Emenda Constitucional 103/2019. </w:t>
      </w:r>
    </w:p>
    <w:p w:rsidR="009C1BCF" w:rsidRPr="00ED34C9" w:rsidRDefault="009C1BCF" w:rsidP="009C1BCF">
      <w:pPr>
        <w:spacing w:after="240" w:line="360" w:lineRule="auto"/>
        <w:jc w:val="both"/>
        <w:rPr>
          <w:rFonts w:ascii="Arial" w:hAnsi="Arial" w:cs="Arial"/>
          <w:sz w:val="24"/>
          <w:szCs w:val="24"/>
        </w:rPr>
      </w:pPr>
      <w:r w:rsidRPr="00ED34C9">
        <w:rPr>
          <w:rFonts w:ascii="Arial" w:hAnsi="Arial" w:cs="Arial"/>
          <w:sz w:val="24"/>
          <w:szCs w:val="24"/>
        </w:rPr>
        <w:t>Estas regras estão contidas no artigo 13 dos Benefícios previdenciários</w:t>
      </w:r>
      <w:r w:rsidR="00960DCB" w:rsidRPr="00ED34C9">
        <w:rPr>
          <w:rFonts w:ascii="Arial" w:hAnsi="Arial" w:cs="Arial"/>
          <w:sz w:val="24"/>
          <w:szCs w:val="24"/>
        </w:rPr>
        <w:t xml:space="preserve">. </w:t>
      </w:r>
    </w:p>
    <w:p w:rsidR="00960DCB" w:rsidRPr="00ED34C9" w:rsidRDefault="00960DCB" w:rsidP="009C1BCF">
      <w:pPr>
        <w:spacing w:after="240" w:line="360" w:lineRule="auto"/>
        <w:jc w:val="both"/>
        <w:rPr>
          <w:rFonts w:ascii="Arial" w:hAnsi="Arial" w:cs="Arial"/>
          <w:sz w:val="24"/>
          <w:szCs w:val="24"/>
        </w:rPr>
      </w:pPr>
    </w:p>
    <w:p w:rsidR="00960DCB" w:rsidRPr="00ED34C9" w:rsidRDefault="00960DCB" w:rsidP="009C1BCF">
      <w:pPr>
        <w:spacing w:after="240" w:line="360" w:lineRule="auto"/>
        <w:jc w:val="both"/>
        <w:rPr>
          <w:rFonts w:ascii="Arial" w:hAnsi="Arial" w:cs="Arial"/>
          <w:sz w:val="24"/>
          <w:szCs w:val="24"/>
        </w:rPr>
      </w:pPr>
    </w:p>
    <w:p w:rsidR="00960DCB" w:rsidRPr="00ED34C9" w:rsidRDefault="00960DCB" w:rsidP="009C1BCF">
      <w:pPr>
        <w:spacing w:after="240" w:line="360" w:lineRule="auto"/>
        <w:jc w:val="both"/>
        <w:rPr>
          <w:rFonts w:ascii="Arial" w:hAnsi="Arial" w:cs="Arial"/>
          <w:sz w:val="24"/>
          <w:szCs w:val="24"/>
        </w:rPr>
      </w:pPr>
    </w:p>
    <w:p w:rsidR="00960DCB" w:rsidRPr="00ED34C9" w:rsidRDefault="00960DCB" w:rsidP="009C1BCF">
      <w:pPr>
        <w:spacing w:after="240" w:line="360" w:lineRule="auto"/>
        <w:jc w:val="both"/>
        <w:rPr>
          <w:rFonts w:ascii="Arial" w:hAnsi="Arial" w:cs="Arial"/>
          <w:sz w:val="24"/>
          <w:szCs w:val="24"/>
        </w:rPr>
      </w:pPr>
    </w:p>
    <w:p w:rsidR="008F1D99" w:rsidRDefault="008F1D99" w:rsidP="009C1BCF">
      <w:pPr>
        <w:spacing w:after="240" w:line="360" w:lineRule="auto"/>
        <w:jc w:val="both"/>
        <w:rPr>
          <w:rFonts w:ascii="Arial" w:hAnsi="Arial" w:cs="Arial"/>
          <w:sz w:val="24"/>
          <w:szCs w:val="24"/>
        </w:rPr>
      </w:pPr>
    </w:p>
    <w:p w:rsidR="00960DCB" w:rsidRPr="00A21215" w:rsidRDefault="00960DCB" w:rsidP="00A21215">
      <w:pPr>
        <w:pStyle w:val="PargrafodaLista"/>
        <w:numPr>
          <w:ilvl w:val="0"/>
          <w:numId w:val="18"/>
        </w:numPr>
        <w:spacing w:after="240" w:line="360" w:lineRule="auto"/>
        <w:jc w:val="both"/>
        <w:rPr>
          <w:rFonts w:ascii="Arial" w:hAnsi="Arial" w:cs="Arial"/>
          <w:b/>
          <w:sz w:val="24"/>
          <w:szCs w:val="24"/>
        </w:rPr>
      </w:pPr>
      <w:r w:rsidRPr="00A21215">
        <w:rPr>
          <w:rFonts w:ascii="Arial" w:hAnsi="Arial" w:cs="Arial"/>
          <w:b/>
          <w:sz w:val="24"/>
          <w:szCs w:val="24"/>
        </w:rPr>
        <w:lastRenderedPageBreak/>
        <w:t xml:space="preserve">DAS APOSENTADORIAS  </w:t>
      </w:r>
    </w:p>
    <w:p w:rsidR="00960DCB" w:rsidRPr="00A21215" w:rsidRDefault="00A21215" w:rsidP="00A21215">
      <w:pPr>
        <w:spacing w:after="240" w:line="360" w:lineRule="auto"/>
        <w:jc w:val="both"/>
        <w:rPr>
          <w:rFonts w:ascii="Arial" w:hAnsi="Arial" w:cs="Arial"/>
          <w:b/>
          <w:sz w:val="24"/>
          <w:szCs w:val="24"/>
        </w:rPr>
      </w:pPr>
      <w:r>
        <w:rPr>
          <w:rFonts w:ascii="Arial" w:hAnsi="Arial" w:cs="Arial"/>
          <w:b/>
          <w:sz w:val="24"/>
          <w:szCs w:val="24"/>
        </w:rPr>
        <w:t>3.1.</w:t>
      </w:r>
      <w:r w:rsidRPr="00A21215">
        <w:rPr>
          <w:rFonts w:ascii="Arial" w:hAnsi="Arial" w:cs="Arial"/>
          <w:b/>
          <w:sz w:val="24"/>
          <w:szCs w:val="24"/>
        </w:rPr>
        <w:t xml:space="preserve"> APOSENTADORIA</w:t>
      </w:r>
      <w:r w:rsidR="00960DCB" w:rsidRPr="00A21215">
        <w:rPr>
          <w:rFonts w:ascii="Arial" w:hAnsi="Arial" w:cs="Arial"/>
          <w:b/>
          <w:sz w:val="24"/>
          <w:szCs w:val="24"/>
        </w:rPr>
        <w:t xml:space="preserve"> POR INCAPACIDADE PERMANENTE </w:t>
      </w:r>
      <w:r w:rsidR="00ED34C9" w:rsidRPr="00A21215">
        <w:rPr>
          <w:rFonts w:ascii="Arial" w:hAnsi="Arial" w:cs="Arial"/>
          <w:b/>
          <w:sz w:val="24"/>
          <w:szCs w:val="24"/>
        </w:rPr>
        <w:t>AO</w:t>
      </w:r>
      <w:r w:rsidR="00960DCB" w:rsidRPr="00A21215">
        <w:rPr>
          <w:rFonts w:ascii="Arial" w:hAnsi="Arial" w:cs="Arial"/>
          <w:b/>
          <w:sz w:val="24"/>
          <w:szCs w:val="24"/>
        </w:rPr>
        <w:t xml:space="preserve"> TRABALHO </w:t>
      </w:r>
    </w:p>
    <w:p w:rsidR="00960DCB" w:rsidRPr="00ED34C9" w:rsidRDefault="00960DCB" w:rsidP="00960DCB">
      <w:pPr>
        <w:spacing w:after="240" w:line="360" w:lineRule="auto"/>
        <w:jc w:val="both"/>
        <w:rPr>
          <w:rFonts w:ascii="Arial" w:hAnsi="Arial" w:cs="Arial"/>
          <w:sz w:val="24"/>
          <w:szCs w:val="24"/>
        </w:rPr>
      </w:pPr>
      <w:r w:rsidRPr="00ED34C9">
        <w:rPr>
          <w:rFonts w:ascii="Arial" w:hAnsi="Arial" w:cs="Arial"/>
          <w:sz w:val="24"/>
          <w:szCs w:val="24"/>
        </w:rPr>
        <w:t xml:space="preserve">No cargo que estiver investido não apresentar condições de readaptação, obrigatoriamente devem ser realizadas avaliações periódicas antes de ensejar a concessão de aposentadoria. </w:t>
      </w:r>
    </w:p>
    <w:p w:rsidR="00960DCB" w:rsidRPr="00A21215" w:rsidRDefault="00960DCB" w:rsidP="00A21215">
      <w:pPr>
        <w:pStyle w:val="PargrafodaLista"/>
        <w:numPr>
          <w:ilvl w:val="1"/>
          <w:numId w:val="18"/>
        </w:numPr>
        <w:spacing w:after="240" w:line="360" w:lineRule="auto"/>
        <w:jc w:val="both"/>
        <w:rPr>
          <w:rFonts w:ascii="Arial" w:hAnsi="Arial" w:cs="Arial"/>
          <w:b/>
          <w:sz w:val="24"/>
          <w:szCs w:val="24"/>
        </w:rPr>
      </w:pPr>
      <w:r w:rsidRPr="00A21215">
        <w:rPr>
          <w:rFonts w:ascii="Arial" w:hAnsi="Arial" w:cs="Arial"/>
          <w:b/>
          <w:sz w:val="24"/>
          <w:szCs w:val="24"/>
        </w:rPr>
        <w:t>APOSENTADORIA  VOLUNTÁRIA</w:t>
      </w:r>
    </w:p>
    <w:p w:rsidR="00960DCB" w:rsidRPr="00ED34C9" w:rsidRDefault="00960DCB" w:rsidP="00960DCB">
      <w:pPr>
        <w:spacing w:after="240" w:line="360" w:lineRule="auto"/>
        <w:jc w:val="both"/>
        <w:rPr>
          <w:rFonts w:ascii="Arial" w:hAnsi="Arial" w:cs="Arial"/>
          <w:sz w:val="24"/>
          <w:szCs w:val="24"/>
        </w:rPr>
      </w:pPr>
      <w:r w:rsidRPr="00ED34C9">
        <w:rPr>
          <w:rFonts w:ascii="Arial" w:hAnsi="Arial" w:cs="Arial"/>
          <w:sz w:val="24"/>
          <w:szCs w:val="24"/>
        </w:rPr>
        <w:t xml:space="preserve">Concedida </w:t>
      </w:r>
      <w:r w:rsidR="00ED34C9" w:rsidRPr="00ED34C9">
        <w:rPr>
          <w:rFonts w:ascii="Arial" w:hAnsi="Arial" w:cs="Arial"/>
          <w:sz w:val="24"/>
          <w:szCs w:val="24"/>
        </w:rPr>
        <w:t>observando-se</w:t>
      </w:r>
      <w:r w:rsidRPr="00ED34C9">
        <w:rPr>
          <w:rFonts w:ascii="Arial" w:hAnsi="Arial" w:cs="Arial"/>
          <w:sz w:val="24"/>
          <w:szCs w:val="24"/>
        </w:rPr>
        <w:t xml:space="preserve"> cumulativamente os seguintes requisitos: </w:t>
      </w:r>
    </w:p>
    <w:p w:rsidR="00FB2CB1" w:rsidRPr="00A21215" w:rsidRDefault="008202E8" w:rsidP="00960DCB">
      <w:pPr>
        <w:spacing w:after="240" w:line="360" w:lineRule="auto"/>
        <w:jc w:val="both"/>
        <w:rPr>
          <w:rFonts w:ascii="Arial" w:hAnsi="Arial" w:cs="Arial"/>
          <w:b/>
          <w:sz w:val="24"/>
          <w:szCs w:val="24"/>
        </w:rPr>
      </w:pPr>
      <w:r>
        <w:rPr>
          <w:rFonts w:ascii="Arial" w:hAnsi="Arial" w:cs="Arial"/>
          <w:b/>
          <w:sz w:val="24"/>
          <w:szCs w:val="24"/>
        </w:rPr>
        <w:t>3.2.1.</w:t>
      </w:r>
      <w:r w:rsidRPr="00A21215">
        <w:rPr>
          <w:rFonts w:ascii="Arial" w:hAnsi="Arial" w:cs="Arial"/>
          <w:b/>
          <w:sz w:val="24"/>
          <w:szCs w:val="24"/>
        </w:rPr>
        <w:t xml:space="preserve">HOMEM </w:t>
      </w:r>
    </w:p>
    <w:p w:rsidR="00FB2CB1" w:rsidRPr="00ED34C9" w:rsidRDefault="00FB2CB1" w:rsidP="00F94374">
      <w:pPr>
        <w:pStyle w:val="PargrafodaLista"/>
        <w:numPr>
          <w:ilvl w:val="0"/>
          <w:numId w:val="4"/>
        </w:numPr>
        <w:spacing w:after="0" w:line="360" w:lineRule="auto"/>
        <w:ind w:left="714" w:hanging="357"/>
        <w:jc w:val="both"/>
        <w:rPr>
          <w:rFonts w:ascii="Arial" w:hAnsi="Arial" w:cs="Arial"/>
          <w:sz w:val="24"/>
          <w:szCs w:val="24"/>
        </w:rPr>
      </w:pPr>
      <w:r w:rsidRPr="00ED34C9">
        <w:rPr>
          <w:rFonts w:ascii="Arial" w:hAnsi="Arial" w:cs="Arial"/>
          <w:sz w:val="24"/>
          <w:szCs w:val="24"/>
        </w:rPr>
        <w:t xml:space="preserve">65 anos de idade; </w:t>
      </w:r>
    </w:p>
    <w:p w:rsidR="00FB2CB1" w:rsidRPr="00ED34C9" w:rsidRDefault="00FB2CB1" w:rsidP="00F94374">
      <w:pPr>
        <w:pStyle w:val="PargrafodaLista"/>
        <w:numPr>
          <w:ilvl w:val="0"/>
          <w:numId w:val="4"/>
        </w:numPr>
        <w:spacing w:after="0" w:line="360" w:lineRule="auto"/>
        <w:ind w:left="714" w:hanging="357"/>
        <w:jc w:val="both"/>
        <w:rPr>
          <w:rFonts w:ascii="Arial" w:hAnsi="Arial" w:cs="Arial"/>
          <w:sz w:val="24"/>
          <w:szCs w:val="24"/>
        </w:rPr>
      </w:pPr>
      <w:r w:rsidRPr="00ED34C9">
        <w:rPr>
          <w:rFonts w:ascii="Arial" w:hAnsi="Arial" w:cs="Arial"/>
          <w:sz w:val="24"/>
          <w:szCs w:val="24"/>
        </w:rPr>
        <w:t xml:space="preserve">25 anos de contribuição;  </w:t>
      </w:r>
    </w:p>
    <w:p w:rsidR="00FB2CB1" w:rsidRPr="00ED34C9" w:rsidRDefault="00FB2CB1" w:rsidP="00F94374">
      <w:pPr>
        <w:pStyle w:val="PargrafodaLista"/>
        <w:numPr>
          <w:ilvl w:val="0"/>
          <w:numId w:val="4"/>
        </w:numPr>
        <w:spacing w:after="0" w:line="360" w:lineRule="auto"/>
        <w:ind w:left="714" w:hanging="357"/>
        <w:jc w:val="both"/>
        <w:rPr>
          <w:rFonts w:ascii="Arial" w:hAnsi="Arial" w:cs="Arial"/>
          <w:sz w:val="24"/>
          <w:szCs w:val="24"/>
        </w:rPr>
      </w:pPr>
      <w:r w:rsidRPr="00ED34C9">
        <w:rPr>
          <w:rFonts w:ascii="Arial" w:hAnsi="Arial" w:cs="Arial"/>
          <w:sz w:val="24"/>
          <w:szCs w:val="24"/>
        </w:rPr>
        <w:t xml:space="preserve">10 anos de cumprimento de efetivo exercício no serviço público;  e </w:t>
      </w:r>
    </w:p>
    <w:p w:rsidR="00FB2CB1" w:rsidRPr="00ED34C9" w:rsidRDefault="00FB2CB1" w:rsidP="00F94374">
      <w:pPr>
        <w:pStyle w:val="PargrafodaLista"/>
        <w:numPr>
          <w:ilvl w:val="0"/>
          <w:numId w:val="4"/>
        </w:numPr>
        <w:spacing w:after="0" w:line="360" w:lineRule="auto"/>
        <w:ind w:left="714" w:hanging="357"/>
        <w:jc w:val="both"/>
        <w:rPr>
          <w:rFonts w:ascii="Arial" w:hAnsi="Arial" w:cs="Arial"/>
          <w:sz w:val="24"/>
          <w:szCs w:val="24"/>
        </w:rPr>
      </w:pPr>
      <w:r w:rsidRPr="00ED34C9">
        <w:rPr>
          <w:rFonts w:ascii="Arial" w:hAnsi="Arial" w:cs="Arial"/>
          <w:sz w:val="24"/>
          <w:szCs w:val="24"/>
        </w:rPr>
        <w:t xml:space="preserve"> 5 anos no cargo que for concedida a aposentadoria.</w:t>
      </w:r>
    </w:p>
    <w:p w:rsidR="00FB2CB1" w:rsidRPr="00A21215" w:rsidRDefault="008202E8" w:rsidP="00FB2CB1">
      <w:pPr>
        <w:spacing w:after="240" w:line="360" w:lineRule="auto"/>
        <w:jc w:val="both"/>
        <w:rPr>
          <w:rFonts w:ascii="Arial" w:hAnsi="Arial" w:cs="Arial"/>
          <w:b/>
          <w:sz w:val="24"/>
          <w:szCs w:val="24"/>
        </w:rPr>
      </w:pPr>
      <w:r w:rsidRPr="00A21215">
        <w:rPr>
          <w:rFonts w:ascii="Arial" w:hAnsi="Arial" w:cs="Arial"/>
          <w:b/>
          <w:sz w:val="24"/>
          <w:szCs w:val="24"/>
        </w:rPr>
        <w:t xml:space="preserve">3.2.2 MULHER </w:t>
      </w:r>
    </w:p>
    <w:p w:rsidR="00FB2CB1" w:rsidRPr="00ED34C9" w:rsidRDefault="00FB2CB1" w:rsidP="00F94374">
      <w:pPr>
        <w:pStyle w:val="PargrafodaLista"/>
        <w:numPr>
          <w:ilvl w:val="0"/>
          <w:numId w:val="4"/>
        </w:numPr>
        <w:spacing w:after="0" w:line="360" w:lineRule="auto"/>
        <w:ind w:left="714" w:hanging="357"/>
        <w:jc w:val="both"/>
        <w:rPr>
          <w:rFonts w:ascii="Arial" w:hAnsi="Arial" w:cs="Arial"/>
          <w:sz w:val="24"/>
          <w:szCs w:val="24"/>
        </w:rPr>
      </w:pPr>
      <w:r w:rsidRPr="00ED34C9">
        <w:rPr>
          <w:rFonts w:ascii="Arial" w:hAnsi="Arial" w:cs="Arial"/>
          <w:sz w:val="24"/>
          <w:szCs w:val="24"/>
        </w:rPr>
        <w:t xml:space="preserve">62 anos de idade para mulher </w:t>
      </w:r>
    </w:p>
    <w:p w:rsidR="00FB2CB1" w:rsidRPr="00ED34C9" w:rsidRDefault="00FB2CB1" w:rsidP="00F94374">
      <w:pPr>
        <w:pStyle w:val="PargrafodaLista"/>
        <w:numPr>
          <w:ilvl w:val="0"/>
          <w:numId w:val="4"/>
        </w:numPr>
        <w:spacing w:after="0" w:line="360" w:lineRule="auto"/>
        <w:ind w:left="714" w:hanging="357"/>
        <w:jc w:val="both"/>
        <w:rPr>
          <w:rFonts w:ascii="Arial" w:hAnsi="Arial" w:cs="Arial"/>
          <w:sz w:val="24"/>
          <w:szCs w:val="24"/>
        </w:rPr>
      </w:pPr>
      <w:r w:rsidRPr="00ED34C9">
        <w:rPr>
          <w:rFonts w:ascii="Arial" w:hAnsi="Arial" w:cs="Arial"/>
          <w:sz w:val="24"/>
          <w:szCs w:val="24"/>
        </w:rPr>
        <w:t xml:space="preserve">25 anos de contribuição; </w:t>
      </w:r>
    </w:p>
    <w:p w:rsidR="00FB2CB1" w:rsidRPr="00ED34C9" w:rsidRDefault="00FB2CB1" w:rsidP="00F94374">
      <w:pPr>
        <w:pStyle w:val="PargrafodaLista"/>
        <w:numPr>
          <w:ilvl w:val="0"/>
          <w:numId w:val="4"/>
        </w:numPr>
        <w:spacing w:after="0" w:line="360" w:lineRule="auto"/>
        <w:ind w:left="714" w:hanging="357"/>
        <w:jc w:val="both"/>
        <w:rPr>
          <w:rFonts w:ascii="Arial" w:hAnsi="Arial" w:cs="Arial"/>
          <w:sz w:val="24"/>
          <w:szCs w:val="24"/>
        </w:rPr>
      </w:pPr>
      <w:r w:rsidRPr="00ED34C9">
        <w:rPr>
          <w:rFonts w:ascii="Arial" w:hAnsi="Arial" w:cs="Arial"/>
          <w:sz w:val="24"/>
          <w:szCs w:val="24"/>
        </w:rPr>
        <w:t xml:space="preserve">10 anos de cumprimento de efetivo exercício no serviço público;  e </w:t>
      </w:r>
    </w:p>
    <w:p w:rsidR="00FB2CB1" w:rsidRDefault="00FB2CB1" w:rsidP="00F94374">
      <w:pPr>
        <w:pStyle w:val="PargrafodaLista"/>
        <w:numPr>
          <w:ilvl w:val="0"/>
          <w:numId w:val="4"/>
        </w:numPr>
        <w:spacing w:after="0" w:line="360" w:lineRule="auto"/>
        <w:ind w:left="714" w:hanging="357"/>
        <w:jc w:val="both"/>
        <w:rPr>
          <w:rFonts w:ascii="Arial" w:hAnsi="Arial" w:cs="Arial"/>
          <w:sz w:val="24"/>
          <w:szCs w:val="24"/>
        </w:rPr>
      </w:pPr>
      <w:r w:rsidRPr="00ED34C9">
        <w:rPr>
          <w:rFonts w:ascii="Arial" w:hAnsi="Arial" w:cs="Arial"/>
          <w:sz w:val="24"/>
          <w:szCs w:val="24"/>
        </w:rPr>
        <w:t xml:space="preserve"> 5 anos no cargo que for concedida a aposentadoria.</w:t>
      </w:r>
    </w:p>
    <w:p w:rsidR="008202E8" w:rsidRPr="00ED34C9" w:rsidRDefault="008202E8" w:rsidP="008202E8">
      <w:pPr>
        <w:pStyle w:val="PargrafodaLista"/>
        <w:spacing w:after="0" w:line="360" w:lineRule="auto"/>
        <w:ind w:left="714"/>
        <w:jc w:val="both"/>
        <w:rPr>
          <w:rFonts w:ascii="Arial" w:hAnsi="Arial" w:cs="Arial"/>
          <w:sz w:val="24"/>
          <w:szCs w:val="24"/>
        </w:rPr>
      </w:pPr>
    </w:p>
    <w:p w:rsidR="00FB2CB1" w:rsidRPr="00A21215" w:rsidRDefault="00FB2CB1" w:rsidP="00A21215">
      <w:pPr>
        <w:pStyle w:val="PargrafodaLista"/>
        <w:numPr>
          <w:ilvl w:val="1"/>
          <w:numId w:val="19"/>
        </w:numPr>
        <w:spacing w:after="240" w:line="360" w:lineRule="auto"/>
        <w:jc w:val="both"/>
        <w:rPr>
          <w:rFonts w:ascii="Arial" w:hAnsi="Arial" w:cs="Arial"/>
          <w:b/>
          <w:sz w:val="24"/>
          <w:szCs w:val="24"/>
        </w:rPr>
      </w:pPr>
      <w:r w:rsidRPr="00A21215">
        <w:rPr>
          <w:rFonts w:ascii="Arial" w:hAnsi="Arial" w:cs="Arial"/>
          <w:b/>
          <w:sz w:val="24"/>
          <w:szCs w:val="24"/>
        </w:rPr>
        <w:t xml:space="preserve">APOSENTADORIA  COMPULSÓRIA </w:t>
      </w:r>
    </w:p>
    <w:p w:rsidR="00FB2CB1" w:rsidRPr="00ED34C9" w:rsidRDefault="00FB2CB1" w:rsidP="00FB2CB1">
      <w:pPr>
        <w:spacing w:after="240" w:line="360" w:lineRule="auto"/>
        <w:jc w:val="both"/>
        <w:rPr>
          <w:rFonts w:ascii="Arial" w:hAnsi="Arial" w:cs="Arial"/>
          <w:sz w:val="24"/>
          <w:szCs w:val="24"/>
        </w:rPr>
      </w:pPr>
      <w:r w:rsidRPr="00ED34C9">
        <w:rPr>
          <w:rFonts w:ascii="Arial" w:hAnsi="Arial" w:cs="Arial"/>
          <w:sz w:val="24"/>
          <w:szCs w:val="24"/>
        </w:rPr>
        <w:t xml:space="preserve">Com 75 anos de idade proporcional ao tempo de contribuição. </w:t>
      </w:r>
    </w:p>
    <w:p w:rsidR="00FB2CB1" w:rsidRPr="00ED34C9" w:rsidRDefault="00FB2CB1" w:rsidP="00FB2CB1">
      <w:pPr>
        <w:spacing w:after="240" w:line="360" w:lineRule="auto"/>
        <w:jc w:val="both"/>
        <w:rPr>
          <w:rFonts w:ascii="Arial" w:hAnsi="Arial" w:cs="Arial"/>
          <w:sz w:val="24"/>
          <w:szCs w:val="24"/>
        </w:rPr>
      </w:pPr>
      <w:r w:rsidRPr="00ED34C9">
        <w:rPr>
          <w:rFonts w:ascii="Arial" w:hAnsi="Arial" w:cs="Arial"/>
          <w:sz w:val="24"/>
          <w:szCs w:val="24"/>
        </w:rPr>
        <w:t>Fundamentação dos tipos de aposentadoria contidas no artigo 14</w:t>
      </w:r>
      <w:r w:rsidR="00ED34C9">
        <w:rPr>
          <w:rFonts w:ascii="Arial" w:hAnsi="Arial" w:cs="Arial"/>
          <w:sz w:val="24"/>
          <w:szCs w:val="24"/>
        </w:rPr>
        <w:t>, da Lei 5.001/2022.</w:t>
      </w:r>
    </w:p>
    <w:p w:rsidR="00ED34C9" w:rsidRPr="00ED34C9" w:rsidRDefault="00FB2CB1" w:rsidP="00ED34C9">
      <w:pPr>
        <w:spacing w:after="240" w:line="360" w:lineRule="auto"/>
        <w:jc w:val="both"/>
        <w:rPr>
          <w:rFonts w:ascii="Arial" w:hAnsi="Arial" w:cs="Arial"/>
          <w:sz w:val="24"/>
          <w:szCs w:val="24"/>
        </w:rPr>
      </w:pPr>
      <w:r w:rsidRPr="00ED34C9">
        <w:rPr>
          <w:rFonts w:ascii="Arial" w:hAnsi="Arial" w:cs="Arial"/>
          <w:sz w:val="24"/>
          <w:szCs w:val="24"/>
        </w:rPr>
        <w:lastRenderedPageBreak/>
        <w:t>Observar ainda que nos três casos os proventos de aposentadoria serão calculados com o disposto no artigo 23</w:t>
      </w:r>
      <w:r w:rsidR="00ED34C9">
        <w:rPr>
          <w:rFonts w:ascii="Arial" w:hAnsi="Arial" w:cs="Arial"/>
          <w:sz w:val="24"/>
          <w:szCs w:val="24"/>
        </w:rPr>
        <w:t xml:space="preserve"> Lei 5.001/2022.</w:t>
      </w:r>
    </w:p>
    <w:p w:rsidR="002E654E" w:rsidRPr="00A21215" w:rsidRDefault="00ED34C9" w:rsidP="00A21215">
      <w:pPr>
        <w:pStyle w:val="PargrafodaLista"/>
        <w:numPr>
          <w:ilvl w:val="2"/>
          <w:numId w:val="19"/>
        </w:numPr>
        <w:spacing w:after="240" w:line="360" w:lineRule="auto"/>
        <w:jc w:val="both"/>
        <w:rPr>
          <w:rFonts w:ascii="Arial" w:hAnsi="Arial" w:cs="Arial"/>
          <w:b/>
          <w:sz w:val="24"/>
          <w:szCs w:val="24"/>
        </w:rPr>
      </w:pPr>
      <w:r w:rsidRPr="00A21215">
        <w:rPr>
          <w:rFonts w:ascii="Arial" w:hAnsi="Arial" w:cs="Arial"/>
          <w:b/>
          <w:sz w:val="24"/>
          <w:szCs w:val="24"/>
        </w:rPr>
        <w:t>R</w:t>
      </w:r>
      <w:r w:rsidR="002E654E" w:rsidRPr="00A21215">
        <w:rPr>
          <w:rFonts w:ascii="Arial" w:hAnsi="Arial" w:cs="Arial"/>
          <w:b/>
          <w:sz w:val="24"/>
          <w:szCs w:val="24"/>
        </w:rPr>
        <w:t>EAJUSTE DOS PROVENTOS</w:t>
      </w:r>
    </w:p>
    <w:p w:rsidR="002E654E" w:rsidRPr="00ED34C9" w:rsidRDefault="002E654E" w:rsidP="002E654E">
      <w:pPr>
        <w:spacing w:after="240" w:line="360" w:lineRule="auto"/>
        <w:jc w:val="both"/>
        <w:rPr>
          <w:rFonts w:ascii="Arial" w:hAnsi="Arial" w:cs="Arial"/>
          <w:b/>
          <w:sz w:val="24"/>
          <w:szCs w:val="24"/>
        </w:rPr>
      </w:pPr>
      <w:r w:rsidRPr="00ED34C9">
        <w:rPr>
          <w:rFonts w:ascii="Arial" w:hAnsi="Arial" w:cs="Arial"/>
          <w:sz w:val="24"/>
          <w:szCs w:val="24"/>
        </w:rPr>
        <w:t xml:space="preserve">As aposentadorias concedidas com base nessa regra não darão direito à isonomia e paridade, ou seja, os servidores aposentados terão seus proventos reajustados segundo os critérios definidos em lei municipal para preservar, em caráter permanente, o valor real, conforme determina o artigo 40, § 8º da Constituição Federal. </w:t>
      </w:r>
    </w:p>
    <w:p w:rsidR="00FB2CB1" w:rsidRPr="00ED34C9" w:rsidRDefault="00FB2CB1" w:rsidP="00FB2CB1">
      <w:pPr>
        <w:spacing w:after="240" w:line="360" w:lineRule="auto"/>
        <w:jc w:val="both"/>
        <w:rPr>
          <w:rFonts w:ascii="Arial" w:hAnsi="Arial" w:cs="Arial"/>
          <w:sz w:val="24"/>
          <w:szCs w:val="24"/>
        </w:rPr>
      </w:pPr>
    </w:p>
    <w:p w:rsidR="00FB2CB1" w:rsidRPr="00ED34C9" w:rsidRDefault="00FB2CB1" w:rsidP="00FB2CB1">
      <w:pPr>
        <w:spacing w:after="240" w:line="360" w:lineRule="auto"/>
        <w:jc w:val="both"/>
        <w:rPr>
          <w:rFonts w:ascii="Arial" w:hAnsi="Arial" w:cs="Arial"/>
          <w:sz w:val="24"/>
          <w:szCs w:val="24"/>
        </w:rPr>
      </w:pPr>
    </w:p>
    <w:p w:rsidR="00F94374" w:rsidRPr="00ED34C9" w:rsidRDefault="00F94374" w:rsidP="00FB2CB1">
      <w:pPr>
        <w:spacing w:after="240" w:line="360" w:lineRule="auto"/>
        <w:jc w:val="both"/>
        <w:rPr>
          <w:rFonts w:ascii="Arial" w:hAnsi="Arial" w:cs="Arial"/>
          <w:sz w:val="24"/>
          <w:szCs w:val="24"/>
        </w:rPr>
      </w:pPr>
    </w:p>
    <w:p w:rsidR="00F94374" w:rsidRPr="00ED34C9" w:rsidRDefault="00F94374" w:rsidP="00FB2CB1">
      <w:pPr>
        <w:spacing w:after="240" w:line="360" w:lineRule="auto"/>
        <w:jc w:val="both"/>
        <w:rPr>
          <w:rFonts w:ascii="Arial" w:hAnsi="Arial" w:cs="Arial"/>
          <w:sz w:val="24"/>
          <w:szCs w:val="24"/>
        </w:rPr>
      </w:pPr>
    </w:p>
    <w:p w:rsidR="00F94374" w:rsidRPr="00ED34C9" w:rsidRDefault="00F94374" w:rsidP="00FB2CB1">
      <w:pPr>
        <w:spacing w:after="240" w:line="360" w:lineRule="auto"/>
        <w:jc w:val="both"/>
        <w:rPr>
          <w:rFonts w:ascii="Arial" w:hAnsi="Arial" w:cs="Arial"/>
          <w:sz w:val="24"/>
          <w:szCs w:val="24"/>
        </w:rPr>
      </w:pPr>
    </w:p>
    <w:p w:rsidR="00F94374" w:rsidRPr="00ED34C9" w:rsidRDefault="00F94374" w:rsidP="00FB2CB1">
      <w:pPr>
        <w:spacing w:after="240" w:line="360" w:lineRule="auto"/>
        <w:jc w:val="both"/>
        <w:rPr>
          <w:rFonts w:ascii="Arial" w:hAnsi="Arial" w:cs="Arial"/>
          <w:sz w:val="24"/>
          <w:szCs w:val="24"/>
        </w:rPr>
      </w:pPr>
    </w:p>
    <w:p w:rsidR="00F94374" w:rsidRPr="00ED34C9" w:rsidRDefault="00F94374" w:rsidP="00FB2CB1">
      <w:pPr>
        <w:spacing w:after="240" w:line="360" w:lineRule="auto"/>
        <w:jc w:val="both"/>
        <w:rPr>
          <w:rFonts w:ascii="Arial" w:hAnsi="Arial" w:cs="Arial"/>
          <w:sz w:val="24"/>
          <w:szCs w:val="24"/>
        </w:rPr>
      </w:pPr>
    </w:p>
    <w:p w:rsidR="00F94374" w:rsidRPr="00ED34C9" w:rsidRDefault="00F94374" w:rsidP="00FB2CB1">
      <w:pPr>
        <w:spacing w:after="240" w:line="360" w:lineRule="auto"/>
        <w:jc w:val="both"/>
        <w:rPr>
          <w:rFonts w:ascii="Arial" w:hAnsi="Arial" w:cs="Arial"/>
          <w:sz w:val="24"/>
          <w:szCs w:val="24"/>
        </w:rPr>
      </w:pPr>
    </w:p>
    <w:p w:rsidR="00F94374" w:rsidRPr="00ED34C9" w:rsidRDefault="00F94374" w:rsidP="00FB2CB1">
      <w:pPr>
        <w:spacing w:after="240" w:line="360" w:lineRule="auto"/>
        <w:jc w:val="both"/>
        <w:rPr>
          <w:rFonts w:ascii="Arial" w:hAnsi="Arial" w:cs="Arial"/>
          <w:sz w:val="24"/>
          <w:szCs w:val="24"/>
        </w:rPr>
      </w:pPr>
    </w:p>
    <w:p w:rsidR="00F94374" w:rsidRPr="00ED34C9" w:rsidRDefault="00F94374" w:rsidP="00FB2CB1">
      <w:pPr>
        <w:spacing w:after="240" w:line="360" w:lineRule="auto"/>
        <w:jc w:val="both"/>
        <w:rPr>
          <w:rFonts w:ascii="Arial" w:hAnsi="Arial" w:cs="Arial"/>
          <w:sz w:val="24"/>
          <w:szCs w:val="24"/>
        </w:rPr>
      </w:pPr>
    </w:p>
    <w:p w:rsidR="00CA3B17" w:rsidRPr="00ED34C9" w:rsidRDefault="00CA3B17" w:rsidP="00FB2CB1">
      <w:pPr>
        <w:spacing w:after="240" w:line="360" w:lineRule="auto"/>
        <w:jc w:val="both"/>
        <w:rPr>
          <w:rFonts w:ascii="Arial" w:hAnsi="Arial" w:cs="Arial"/>
          <w:sz w:val="24"/>
          <w:szCs w:val="24"/>
        </w:rPr>
      </w:pPr>
    </w:p>
    <w:p w:rsidR="00CA3B17" w:rsidRDefault="00CA3B17" w:rsidP="00FB2CB1">
      <w:pPr>
        <w:spacing w:after="240" w:line="360" w:lineRule="auto"/>
        <w:jc w:val="both"/>
        <w:rPr>
          <w:rFonts w:ascii="Arial" w:hAnsi="Arial" w:cs="Arial"/>
          <w:sz w:val="24"/>
          <w:szCs w:val="24"/>
        </w:rPr>
      </w:pPr>
    </w:p>
    <w:p w:rsidR="00ED34C9" w:rsidRPr="00ED34C9" w:rsidRDefault="00ED34C9" w:rsidP="00FB2CB1">
      <w:pPr>
        <w:spacing w:after="240" w:line="360" w:lineRule="auto"/>
        <w:jc w:val="both"/>
        <w:rPr>
          <w:rFonts w:ascii="Arial" w:hAnsi="Arial" w:cs="Arial"/>
          <w:sz w:val="24"/>
          <w:szCs w:val="24"/>
        </w:rPr>
      </w:pPr>
    </w:p>
    <w:p w:rsidR="00F94374" w:rsidRPr="00A21215" w:rsidRDefault="00F94374" w:rsidP="00A21215">
      <w:pPr>
        <w:pStyle w:val="PargrafodaLista"/>
        <w:numPr>
          <w:ilvl w:val="1"/>
          <w:numId w:val="19"/>
        </w:numPr>
        <w:spacing w:after="240" w:line="360" w:lineRule="auto"/>
        <w:jc w:val="both"/>
        <w:rPr>
          <w:rFonts w:ascii="Arial" w:hAnsi="Arial" w:cs="Arial"/>
          <w:b/>
          <w:sz w:val="24"/>
          <w:szCs w:val="24"/>
        </w:rPr>
      </w:pPr>
      <w:r w:rsidRPr="00A21215">
        <w:rPr>
          <w:rFonts w:ascii="Arial" w:hAnsi="Arial" w:cs="Arial"/>
          <w:b/>
          <w:sz w:val="24"/>
          <w:szCs w:val="24"/>
        </w:rPr>
        <w:lastRenderedPageBreak/>
        <w:t xml:space="preserve">APOSENTADORIA POR INCAPACIDADE PERMANENTE </w:t>
      </w:r>
    </w:p>
    <w:p w:rsidR="00F94374" w:rsidRPr="00ED34C9" w:rsidRDefault="00F94374" w:rsidP="00FB2CB1">
      <w:pPr>
        <w:spacing w:after="240" w:line="360" w:lineRule="auto"/>
        <w:jc w:val="both"/>
        <w:rPr>
          <w:rFonts w:ascii="Arial" w:hAnsi="Arial" w:cs="Arial"/>
          <w:sz w:val="24"/>
          <w:szCs w:val="24"/>
        </w:rPr>
      </w:pPr>
      <w:r w:rsidRPr="00ED34C9">
        <w:rPr>
          <w:rFonts w:ascii="Arial" w:hAnsi="Arial" w:cs="Arial"/>
          <w:sz w:val="24"/>
          <w:szCs w:val="24"/>
        </w:rPr>
        <w:t xml:space="preserve">Trata-se de benefício por incapacidade permanente para o trabalho, no cargo que estiver investido e sem possibilidade de </w:t>
      </w:r>
      <w:r w:rsidR="002E1F31" w:rsidRPr="00ED34C9">
        <w:rPr>
          <w:rFonts w:ascii="Arial" w:hAnsi="Arial" w:cs="Arial"/>
          <w:sz w:val="24"/>
          <w:szCs w:val="24"/>
        </w:rPr>
        <w:t>readaptação, e</w:t>
      </w:r>
      <w:r w:rsidRPr="00ED34C9">
        <w:rPr>
          <w:rFonts w:ascii="Arial" w:hAnsi="Arial" w:cs="Arial"/>
          <w:sz w:val="24"/>
          <w:szCs w:val="24"/>
        </w:rPr>
        <w:t xml:space="preserve"> depende de conclusão médico-pericial pela incapacidade definitiva e de impossibilidade readaptação profissional, além da realização obrigatória de avaliações periódicas</w:t>
      </w:r>
      <w:r w:rsidR="002E1F31" w:rsidRPr="00ED34C9">
        <w:rPr>
          <w:rFonts w:ascii="Arial" w:hAnsi="Arial" w:cs="Arial"/>
          <w:sz w:val="24"/>
          <w:szCs w:val="24"/>
        </w:rPr>
        <w:t xml:space="preserve"> quando ensejaram a concessão da aposentadoria. </w:t>
      </w:r>
    </w:p>
    <w:p w:rsidR="002E1F31" w:rsidRPr="00ED34C9" w:rsidRDefault="002E1F31" w:rsidP="00FB2CB1">
      <w:pPr>
        <w:spacing w:after="240" w:line="360" w:lineRule="auto"/>
        <w:jc w:val="both"/>
        <w:rPr>
          <w:rFonts w:ascii="Arial" w:hAnsi="Arial" w:cs="Arial"/>
          <w:sz w:val="24"/>
          <w:szCs w:val="24"/>
        </w:rPr>
      </w:pPr>
      <w:r w:rsidRPr="00ED34C9">
        <w:rPr>
          <w:rFonts w:ascii="Arial" w:hAnsi="Arial" w:cs="Arial"/>
          <w:sz w:val="24"/>
          <w:szCs w:val="24"/>
        </w:rPr>
        <w:t xml:space="preserve">Nas avaliações periódicas, o beneficiário será avaliado por uma perícia médica que ateste a manutenção da aposentadoria, e havendo condições para o trabalho, o servidor será reintegrado no cargo que foi aposentado. </w:t>
      </w:r>
    </w:p>
    <w:p w:rsidR="002E1F31" w:rsidRPr="00ED34C9" w:rsidRDefault="002E1F31" w:rsidP="00FB2CB1">
      <w:pPr>
        <w:spacing w:after="240" w:line="360" w:lineRule="auto"/>
        <w:jc w:val="both"/>
        <w:rPr>
          <w:rFonts w:ascii="Arial" w:hAnsi="Arial" w:cs="Arial"/>
          <w:sz w:val="24"/>
          <w:szCs w:val="24"/>
        </w:rPr>
      </w:pPr>
      <w:r w:rsidRPr="00ED34C9">
        <w:rPr>
          <w:rFonts w:ascii="Arial" w:hAnsi="Arial" w:cs="Arial"/>
          <w:sz w:val="24"/>
          <w:szCs w:val="24"/>
        </w:rPr>
        <w:t xml:space="preserve">Se o servidor aposentado nessas condições atingir 60 anos de idade, a aposentadoria por incapacidade torna-se irreversível </w:t>
      </w:r>
    </w:p>
    <w:p w:rsidR="00374339" w:rsidRPr="00ED34C9" w:rsidRDefault="002E1F31" w:rsidP="00FB2CB1">
      <w:pPr>
        <w:spacing w:after="240" w:line="360" w:lineRule="auto"/>
        <w:jc w:val="both"/>
        <w:rPr>
          <w:rFonts w:ascii="Arial" w:hAnsi="Arial" w:cs="Arial"/>
          <w:sz w:val="24"/>
          <w:szCs w:val="24"/>
        </w:rPr>
      </w:pPr>
      <w:r w:rsidRPr="00ED34C9">
        <w:rPr>
          <w:rFonts w:ascii="Arial" w:hAnsi="Arial" w:cs="Arial"/>
          <w:sz w:val="24"/>
          <w:szCs w:val="24"/>
        </w:rPr>
        <w:t>Caso o aposentado por incapacidade retorne voluntariamente a qualquer atividade laboral remunerada, terá sua aposentadoria cancelada</w:t>
      </w:r>
      <w:r w:rsidR="00374339" w:rsidRPr="00ED34C9">
        <w:rPr>
          <w:rFonts w:ascii="Arial" w:hAnsi="Arial" w:cs="Arial"/>
          <w:sz w:val="24"/>
          <w:szCs w:val="24"/>
        </w:rPr>
        <w:t xml:space="preserve">, mediante avalição da perícia medica. </w:t>
      </w:r>
    </w:p>
    <w:p w:rsidR="00374339" w:rsidRPr="00ED34C9" w:rsidRDefault="00374339" w:rsidP="00FB2CB1">
      <w:pPr>
        <w:spacing w:after="240" w:line="360" w:lineRule="auto"/>
        <w:jc w:val="both"/>
        <w:rPr>
          <w:rFonts w:ascii="Arial" w:hAnsi="Arial" w:cs="Arial"/>
          <w:sz w:val="24"/>
          <w:szCs w:val="24"/>
        </w:rPr>
      </w:pPr>
      <w:r w:rsidRPr="00ED34C9">
        <w:rPr>
          <w:rFonts w:ascii="Arial" w:hAnsi="Arial" w:cs="Arial"/>
          <w:sz w:val="24"/>
          <w:szCs w:val="24"/>
        </w:rPr>
        <w:t xml:space="preserve">Os proventos indevidos recebidos de má fé durante a atividade laboral </w:t>
      </w:r>
      <w:r w:rsidR="00ED34C9" w:rsidRPr="00ED34C9">
        <w:rPr>
          <w:rFonts w:ascii="Arial" w:hAnsi="Arial" w:cs="Arial"/>
          <w:sz w:val="24"/>
          <w:szCs w:val="24"/>
        </w:rPr>
        <w:t>deverão ser</w:t>
      </w:r>
      <w:r w:rsidRPr="00ED34C9">
        <w:rPr>
          <w:rFonts w:ascii="Arial" w:hAnsi="Arial" w:cs="Arial"/>
          <w:sz w:val="24"/>
          <w:szCs w:val="24"/>
        </w:rPr>
        <w:t xml:space="preserve"> ressarcidos ao CAPSIRATI, mediante ampla defesa e sem prejuízos das sanções penais e administrativas a que o servidor está sujeito. </w:t>
      </w:r>
    </w:p>
    <w:p w:rsidR="00374339" w:rsidRPr="00ED34C9" w:rsidRDefault="00374339" w:rsidP="00FB2CB1">
      <w:pPr>
        <w:spacing w:after="240" w:line="360" w:lineRule="auto"/>
        <w:jc w:val="both"/>
        <w:rPr>
          <w:rFonts w:ascii="Arial" w:hAnsi="Arial" w:cs="Arial"/>
          <w:sz w:val="24"/>
          <w:szCs w:val="24"/>
        </w:rPr>
      </w:pPr>
      <w:r w:rsidRPr="00ED34C9">
        <w:rPr>
          <w:rFonts w:ascii="Arial" w:hAnsi="Arial" w:cs="Arial"/>
          <w:sz w:val="24"/>
          <w:szCs w:val="24"/>
        </w:rPr>
        <w:t>Proventos desta aposentadoria serão calculados conforme versa o artigo 23 da Lei Municipal 5.011/2023.</w:t>
      </w:r>
    </w:p>
    <w:p w:rsidR="00374339" w:rsidRPr="00ED34C9" w:rsidRDefault="00374339" w:rsidP="00FB2CB1">
      <w:pPr>
        <w:spacing w:after="240" w:line="360" w:lineRule="auto"/>
        <w:jc w:val="both"/>
        <w:rPr>
          <w:rFonts w:ascii="Arial" w:hAnsi="Arial" w:cs="Arial"/>
          <w:sz w:val="24"/>
          <w:szCs w:val="24"/>
        </w:rPr>
      </w:pPr>
      <w:r w:rsidRPr="00ED34C9">
        <w:rPr>
          <w:rFonts w:ascii="Arial" w:hAnsi="Arial" w:cs="Arial"/>
          <w:sz w:val="24"/>
          <w:szCs w:val="24"/>
        </w:rPr>
        <w:t>Estas regras aplicam-se aos servid</w:t>
      </w:r>
      <w:r w:rsidR="00ED34C9">
        <w:rPr>
          <w:rFonts w:ascii="Arial" w:hAnsi="Arial" w:cs="Arial"/>
          <w:sz w:val="24"/>
          <w:szCs w:val="24"/>
        </w:rPr>
        <w:t xml:space="preserve">ores aposentados por invalidez após </w:t>
      </w:r>
      <w:r w:rsidRPr="00ED34C9">
        <w:rPr>
          <w:rFonts w:ascii="Arial" w:hAnsi="Arial" w:cs="Arial"/>
          <w:sz w:val="24"/>
          <w:szCs w:val="24"/>
        </w:rPr>
        <w:t xml:space="preserve"> a data de publicação da Lei Municipal 5.011/2022.</w:t>
      </w:r>
    </w:p>
    <w:p w:rsidR="00374339" w:rsidRPr="00ED34C9" w:rsidRDefault="00374339" w:rsidP="00FB2CB1">
      <w:pPr>
        <w:spacing w:after="240" w:line="360" w:lineRule="auto"/>
        <w:jc w:val="both"/>
        <w:rPr>
          <w:rFonts w:ascii="Arial" w:hAnsi="Arial" w:cs="Arial"/>
          <w:sz w:val="24"/>
          <w:szCs w:val="24"/>
        </w:rPr>
      </w:pPr>
      <w:r w:rsidRPr="00ED34C9">
        <w:rPr>
          <w:rFonts w:ascii="Arial" w:hAnsi="Arial" w:cs="Arial"/>
          <w:sz w:val="24"/>
          <w:szCs w:val="24"/>
        </w:rPr>
        <w:t xml:space="preserve"> A readaptação de servidores está prevista considerando atribuições e responsabilidades compatíveis com as limitações sofridas de incapacidade física ou mental enquanto permanecer nesta condição, desde que possua habilitação </w:t>
      </w:r>
      <w:r w:rsidRPr="00ED34C9">
        <w:rPr>
          <w:rFonts w:ascii="Arial" w:hAnsi="Arial" w:cs="Arial"/>
          <w:sz w:val="24"/>
          <w:szCs w:val="24"/>
        </w:rPr>
        <w:lastRenderedPageBreak/>
        <w:t xml:space="preserve">e escolaridade para o cargo destinado, mantendo a remuneração do cargo de origem. </w:t>
      </w:r>
    </w:p>
    <w:p w:rsidR="002E654E" w:rsidRPr="00ED34C9" w:rsidRDefault="00374339" w:rsidP="00FB2CB1">
      <w:pPr>
        <w:spacing w:after="240" w:line="360" w:lineRule="auto"/>
        <w:jc w:val="both"/>
        <w:rPr>
          <w:rFonts w:ascii="Arial" w:hAnsi="Arial" w:cs="Arial"/>
          <w:sz w:val="24"/>
          <w:szCs w:val="24"/>
        </w:rPr>
      </w:pPr>
      <w:r w:rsidRPr="00ED34C9">
        <w:rPr>
          <w:rFonts w:ascii="Arial" w:hAnsi="Arial" w:cs="Arial"/>
          <w:sz w:val="24"/>
          <w:szCs w:val="24"/>
        </w:rPr>
        <w:t xml:space="preserve">Pagamento de aposentadoria por incapacidade </w:t>
      </w:r>
      <w:r w:rsidR="002E654E" w:rsidRPr="00ED34C9">
        <w:rPr>
          <w:rFonts w:ascii="Arial" w:hAnsi="Arial" w:cs="Arial"/>
          <w:sz w:val="24"/>
          <w:szCs w:val="24"/>
        </w:rPr>
        <w:t xml:space="preserve">permanente decorrente de doença mental, serão destinados sob tutela de um curador ou apoiante, apresentando termo de curatela ou comprovação da tomada de decisão prevista no art. 1.6783-A do Código Civi. </w:t>
      </w:r>
    </w:p>
    <w:p w:rsidR="002E654E" w:rsidRPr="00ED34C9" w:rsidRDefault="002E654E" w:rsidP="00FB2CB1">
      <w:pPr>
        <w:spacing w:after="240" w:line="360" w:lineRule="auto"/>
        <w:jc w:val="both"/>
        <w:rPr>
          <w:rFonts w:ascii="Arial" w:hAnsi="Arial" w:cs="Arial"/>
          <w:sz w:val="24"/>
          <w:szCs w:val="24"/>
        </w:rPr>
      </w:pPr>
      <w:r w:rsidRPr="00ED34C9">
        <w:rPr>
          <w:rFonts w:ascii="Arial" w:hAnsi="Arial" w:cs="Arial"/>
          <w:sz w:val="24"/>
          <w:szCs w:val="24"/>
        </w:rPr>
        <w:t xml:space="preserve">Revisão das condições de saúde serão necessárias a cada 2 anos apresentando-se para perícia médica. </w:t>
      </w:r>
    </w:p>
    <w:p w:rsidR="002E654E" w:rsidRPr="00A21215" w:rsidRDefault="008202E8" w:rsidP="00A21215">
      <w:pPr>
        <w:pStyle w:val="PargrafodaLista"/>
        <w:numPr>
          <w:ilvl w:val="2"/>
          <w:numId w:val="19"/>
        </w:numPr>
        <w:spacing w:after="240" w:line="360" w:lineRule="auto"/>
        <w:jc w:val="both"/>
        <w:rPr>
          <w:rFonts w:ascii="Arial" w:hAnsi="Arial" w:cs="Arial"/>
          <w:b/>
          <w:sz w:val="24"/>
          <w:szCs w:val="24"/>
        </w:rPr>
      </w:pPr>
      <w:r w:rsidRPr="00A21215">
        <w:rPr>
          <w:rFonts w:ascii="Arial" w:hAnsi="Arial" w:cs="Arial"/>
          <w:b/>
          <w:sz w:val="24"/>
          <w:szCs w:val="24"/>
        </w:rPr>
        <w:t xml:space="preserve">NÃO HAVERÁ REAVALIAÇÃO NAS SEGUINTES HIPÓTESES QUANDO: </w:t>
      </w:r>
    </w:p>
    <w:p w:rsidR="002E654E" w:rsidRPr="00ED34C9" w:rsidRDefault="002E654E" w:rsidP="00FB2CB1">
      <w:pPr>
        <w:spacing w:after="240" w:line="360" w:lineRule="auto"/>
        <w:jc w:val="both"/>
        <w:rPr>
          <w:rFonts w:ascii="Arial" w:hAnsi="Arial" w:cs="Arial"/>
          <w:sz w:val="24"/>
          <w:szCs w:val="24"/>
        </w:rPr>
      </w:pPr>
      <w:r w:rsidRPr="00ED34C9">
        <w:rPr>
          <w:rFonts w:ascii="Arial" w:hAnsi="Arial" w:cs="Arial"/>
          <w:sz w:val="24"/>
          <w:szCs w:val="24"/>
        </w:rPr>
        <w:t xml:space="preserve">Completar 60 anos; </w:t>
      </w:r>
    </w:p>
    <w:p w:rsidR="002E654E" w:rsidRPr="00ED34C9" w:rsidRDefault="002E654E" w:rsidP="00FB2CB1">
      <w:pPr>
        <w:spacing w:after="240" w:line="360" w:lineRule="auto"/>
        <w:jc w:val="both"/>
        <w:rPr>
          <w:rFonts w:ascii="Arial" w:hAnsi="Arial" w:cs="Arial"/>
          <w:sz w:val="24"/>
          <w:szCs w:val="24"/>
        </w:rPr>
      </w:pPr>
      <w:r w:rsidRPr="00ED34C9">
        <w:rPr>
          <w:rFonts w:ascii="Arial" w:hAnsi="Arial" w:cs="Arial"/>
          <w:sz w:val="24"/>
          <w:szCs w:val="24"/>
        </w:rPr>
        <w:t xml:space="preserve">Comprovadamente portador de síndrome de imunodeficiência adquirida e </w:t>
      </w:r>
    </w:p>
    <w:p w:rsidR="002E654E" w:rsidRPr="00ED34C9" w:rsidRDefault="002E654E" w:rsidP="00FB2CB1">
      <w:pPr>
        <w:spacing w:after="240" w:line="360" w:lineRule="auto"/>
        <w:jc w:val="both"/>
        <w:rPr>
          <w:rFonts w:ascii="Arial" w:hAnsi="Arial" w:cs="Arial"/>
          <w:sz w:val="24"/>
          <w:szCs w:val="24"/>
        </w:rPr>
      </w:pPr>
      <w:r w:rsidRPr="00ED34C9">
        <w:rPr>
          <w:rFonts w:ascii="Arial" w:hAnsi="Arial" w:cs="Arial"/>
          <w:sz w:val="24"/>
          <w:szCs w:val="24"/>
        </w:rPr>
        <w:t xml:space="preserve">Completar 55 anos de idade e decorreu mais de 15 anos de concessão da aposentadoria; </w:t>
      </w:r>
    </w:p>
    <w:p w:rsidR="002E654E" w:rsidRPr="00ED34C9" w:rsidRDefault="002E654E" w:rsidP="00FB2CB1">
      <w:pPr>
        <w:spacing w:after="240" w:line="360" w:lineRule="auto"/>
        <w:jc w:val="both"/>
        <w:rPr>
          <w:rFonts w:ascii="Arial" w:hAnsi="Arial" w:cs="Arial"/>
          <w:sz w:val="24"/>
          <w:szCs w:val="24"/>
        </w:rPr>
      </w:pPr>
      <w:r w:rsidRPr="00ED34C9">
        <w:rPr>
          <w:rFonts w:ascii="Arial" w:hAnsi="Arial" w:cs="Arial"/>
          <w:b/>
          <w:sz w:val="24"/>
          <w:szCs w:val="24"/>
        </w:rPr>
        <w:t xml:space="preserve">Fundamentação legal </w:t>
      </w:r>
    </w:p>
    <w:p w:rsidR="002E654E" w:rsidRPr="00ED34C9" w:rsidRDefault="002E654E" w:rsidP="00FB2CB1">
      <w:pPr>
        <w:spacing w:after="240" w:line="360" w:lineRule="auto"/>
        <w:jc w:val="both"/>
        <w:rPr>
          <w:rFonts w:ascii="Arial" w:hAnsi="Arial" w:cs="Arial"/>
          <w:sz w:val="24"/>
          <w:szCs w:val="24"/>
        </w:rPr>
      </w:pPr>
      <w:r w:rsidRPr="00ED34C9">
        <w:rPr>
          <w:rFonts w:ascii="Arial" w:hAnsi="Arial" w:cs="Arial"/>
          <w:sz w:val="24"/>
          <w:szCs w:val="24"/>
        </w:rPr>
        <w:t xml:space="preserve">Artigos 15 a 18 da Lei Municipal 5.011/2022 </w:t>
      </w:r>
    </w:p>
    <w:p w:rsidR="002E654E" w:rsidRPr="00ED34C9" w:rsidRDefault="00A21215" w:rsidP="00FB2CB1">
      <w:pPr>
        <w:spacing w:after="240" w:line="360" w:lineRule="auto"/>
        <w:jc w:val="both"/>
        <w:rPr>
          <w:rFonts w:ascii="Arial" w:hAnsi="Arial" w:cs="Arial"/>
          <w:b/>
          <w:sz w:val="24"/>
          <w:szCs w:val="24"/>
        </w:rPr>
      </w:pPr>
      <w:r>
        <w:rPr>
          <w:rFonts w:ascii="Arial" w:hAnsi="Arial" w:cs="Arial"/>
          <w:b/>
          <w:sz w:val="24"/>
          <w:szCs w:val="24"/>
        </w:rPr>
        <w:t xml:space="preserve">3.4.2 </w:t>
      </w:r>
      <w:r w:rsidR="002E654E" w:rsidRPr="00ED34C9">
        <w:rPr>
          <w:rFonts w:ascii="Arial" w:hAnsi="Arial" w:cs="Arial"/>
          <w:b/>
          <w:sz w:val="24"/>
          <w:szCs w:val="24"/>
        </w:rPr>
        <w:t>REAJUSTE DOS PROVENTOS</w:t>
      </w:r>
    </w:p>
    <w:p w:rsidR="002E654E" w:rsidRPr="00ED34C9" w:rsidRDefault="002E654E" w:rsidP="00FB2CB1">
      <w:pPr>
        <w:spacing w:after="240" w:line="360" w:lineRule="auto"/>
        <w:jc w:val="both"/>
        <w:rPr>
          <w:rFonts w:ascii="Arial" w:hAnsi="Arial" w:cs="Arial"/>
          <w:b/>
          <w:sz w:val="24"/>
          <w:szCs w:val="24"/>
        </w:rPr>
      </w:pPr>
      <w:r w:rsidRPr="00ED34C9">
        <w:rPr>
          <w:rFonts w:ascii="Arial" w:hAnsi="Arial" w:cs="Arial"/>
          <w:sz w:val="24"/>
          <w:szCs w:val="24"/>
        </w:rPr>
        <w:t xml:space="preserve">As aposentadorias concedidas com base nessa regra não darão direito à isonomia e paridade, ou seja, os servidores aposentados terão seus proventos reajustados segundo os critérios definidos em lei municipal para preservar, em caráter permanente, o valor real, conforme determina o artigo 40, § 8º da Constituição Federal. </w:t>
      </w:r>
    </w:p>
    <w:p w:rsidR="002E654E" w:rsidRPr="00ED34C9" w:rsidRDefault="002E654E" w:rsidP="00A21215">
      <w:pPr>
        <w:spacing w:after="240" w:line="360" w:lineRule="auto"/>
        <w:jc w:val="both"/>
        <w:rPr>
          <w:rFonts w:ascii="Arial" w:hAnsi="Arial" w:cs="Arial"/>
          <w:b/>
          <w:sz w:val="24"/>
          <w:szCs w:val="24"/>
        </w:rPr>
      </w:pPr>
      <w:r w:rsidRPr="00ED34C9">
        <w:rPr>
          <w:rFonts w:ascii="Arial" w:hAnsi="Arial" w:cs="Arial"/>
          <w:b/>
          <w:sz w:val="24"/>
          <w:szCs w:val="24"/>
        </w:rPr>
        <w:t xml:space="preserve"> </w:t>
      </w:r>
      <w:r w:rsidR="008202E8">
        <w:rPr>
          <w:rFonts w:ascii="Arial" w:hAnsi="Arial" w:cs="Arial"/>
          <w:b/>
          <w:sz w:val="24"/>
          <w:szCs w:val="24"/>
        </w:rPr>
        <w:t>3.5.</w:t>
      </w:r>
      <w:r w:rsidRPr="00ED34C9">
        <w:rPr>
          <w:rFonts w:ascii="Arial" w:hAnsi="Arial" w:cs="Arial"/>
          <w:b/>
          <w:sz w:val="24"/>
          <w:szCs w:val="24"/>
        </w:rPr>
        <w:t xml:space="preserve">APOSENTADORIA COMPULSÓRIA (75 ANOS) </w:t>
      </w:r>
    </w:p>
    <w:p w:rsidR="00CD514D" w:rsidRPr="00ED34C9" w:rsidRDefault="002E654E" w:rsidP="00FB2CB1">
      <w:pPr>
        <w:spacing w:after="240" w:line="360" w:lineRule="auto"/>
        <w:jc w:val="both"/>
        <w:rPr>
          <w:rFonts w:ascii="Arial" w:hAnsi="Arial" w:cs="Arial"/>
          <w:sz w:val="24"/>
          <w:szCs w:val="24"/>
        </w:rPr>
      </w:pPr>
      <w:r w:rsidRPr="00ED34C9">
        <w:rPr>
          <w:rFonts w:ascii="Arial" w:hAnsi="Arial" w:cs="Arial"/>
          <w:sz w:val="24"/>
          <w:szCs w:val="24"/>
        </w:rPr>
        <w:lastRenderedPageBreak/>
        <w:t xml:space="preserve">Esta aposentadoria é devida a todos os servidores públicos que atingiram o limite máximo de idade, 75 anos, previsto na Constituição Federal. </w:t>
      </w:r>
    </w:p>
    <w:p w:rsidR="00CD514D" w:rsidRPr="00ED34C9" w:rsidRDefault="002E654E" w:rsidP="00FB2CB1">
      <w:pPr>
        <w:spacing w:after="240" w:line="360" w:lineRule="auto"/>
        <w:jc w:val="both"/>
        <w:rPr>
          <w:rFonts w:ascii="Arial" w:hAnsi="Arial" w:cs="Arial"/>
          <w:sz w:val="24"/>
          <w:szCs w:val="24"/>
        </w:rPr>
      </w:pPr>
      <w:r w:rsidRPr="00ED34C9">
        <w:rPr>
          <w:rFonts w:ascii="Arial" w:hAnsi="Arial" w:cs="Arial"/>
          <w:sz w:val="24"/>
          <w:szCs w:val="24"/>
        </w:rPr>
        <w:t>Nessa hipótese não há requisito algum, basta que o servidor complete 75 anos de idade.</w:t>
      </w:r>
    </w:p>
    <w:p w:rsidR="00CD514D" w:rsidRPr="00ED34C9" w:rsidRDefault="002E654E" w:rsidP="00FB2CB1">
      <w:pPr>
        <w:spacing w:after="240" w:line="360" w:lineRule="auto"/>
        <w:jc w:val="both"/>
        <w:rPr>
          <w:rFonts w:ascii="Arial" w:hAnsi="Arial" w:cs="Arial"/>
          <w:sz w:val="24"/>
          <w:szCs w:val="24"/>
        </w:rPr>
      </w:pPr>
      <w:r w:rsidRPr="00ED34C9">
        <w:rPr>
          <w:rFonts w:ascii="Arial" w:hAnsi="Arial" w:cs="Arial"/>
          <w:sz w:val="24"/>
          <w:szCs w:val="24"/>
        </w:rPr>
        <w:t xml:space="preserve"> O benefício será concedido a partir do mês que o servidor completar a idade, com proventos proporcionais ao tempo de contribuição. </w:t>
      </w:r>
    </w:p>
    <w:p w:rsidR="00CD514D" w:rsidRPr="00ED34C9" w:rsidRDefault="002E654E" w:rsidP="00FB2CB1">
      <w:pPr>
        <w:spacing w:after="240" w:line="360" w:lineRule="auto"/>
        <w:jc w:val="both"/>
        <w:rPr>
          <w:rFonts w:ascii="Arial" w:hAnsi="Arial" w:cs="Arial"/>
          <w:sz w:val="24"/>
          <w:szCs w:val="24"/>
        </w:rPr>
      </w:pPr>
      <w:r w:rsidRPr="00ED34C9">
        <w:rPr>
          <w:rFonts w:ascii="Arial" w:hAnsi="Arial" w:cs="Arial"/>
          <w:sz w:val="24"/>
          <w:szCs w:val="24"/>
        </w:rPr>
        <w:t>Ainda, nesta reg</w:t>
      </w:r>
      <w:r w:rsidR="00CD514D" w:rsidRPr="00ED34C9">
        <w:rPr>
          <w:rFonts w:ascii="Arial" w:hAnsi="Arial" w:cs="Arial"/>
          <w:sz w:val="24"/>
          <w:szCs w:val="24"/>
        </w:rPr>
        <w:t xml:space="preserve">ra não há distinção entre homem </w:t>
      </w:r>
      <w:r w:rsidR="0046328E" w:rsidRPr="00ED34C9">
        <w:rPr>
          <w:rFonts w:ascii="Arial" w:hAnsi="Arial" w:cs="Arial"/>
          <w:sz w:val="24"/>
          <w:szCs w:val="24"/>
        </w:rPr>
        <w:t>e mulher</w:t>
      </w:r>
      <w:r w:rsidRPr="00ED34C9">
        <w:rPr>
          <w:rFonts w:ascii="Arial" w:hAnsi="Arial" w:cs="Arial"/>
          <w:sz w:val="24"/>
          <w:szCs w:val="24"/>
        </w:rPr>
        <w:t xml:space="preserve"> </w:t>
      </w:r>
    </w:p>
    <w:p w:rsidR="00CD514D" w:rsidRPr="00ED34C9" w:rsidRDefault="002E654E" w:rsidP="00FB2CB1">
      <w:pPr>
        <w:spacing w:after="240" w:line="360" w:lineRule="auto"/>
        <w:jc w:val="both"/>
        <w:rPr>
          <w:rFonts w:ascii="Arial" w:hAnsi="Arial" w:cs="Arial"/>
          <w:sz w:val="24"/>
          <w:szCs w:val="24"/>
        </w:rPr>
      </w:pPr>
      <w:r w:rsidRPr="00ED34C9">
        <w:rPr>
          <w:rFonts w:ascii="Arial" w:hAnsi="Arial" w:cs="Arial"/>
          <w:sz w:val="24"/>
          <w:szCs w:val="24"/>
        </w:rPr>
        <w:t xml:space="preserve">Esta regra tem como fundamento legal o artigo 40, § 1°, inciso II, da Constituição Federal, com redação dada pela Emenda Constitucional n° 103/2019, a Lei Complementar nº 152/2015 e o artigo </w:t>
      </w:r>
      <w:r w:rsidR="00CD514D" w:rsidRPr="00ED34C9">
        <w:rPr>
          <w:rFonts w:ascii="Arial" w:hAnsi="Arial" w:cs="Arial"/>
          <w:sz w:val="24"/>
          <w:szCs w:val="24"/>
        </w:rPr>
        <w:t>19 da</w:t>
      </w:r>
      <w:r w:rsidRPr="00ED34C9">
        <w:rPr>
          <w:rFonts w:ascii="Arial" w:hAnsi="Arial" w:cs="Arial"/>
          <w:sz w:val="24"/>
          <w:szCs w:val="24"/>
        </w:rPr>
        <w:t xml:space="preserve"> Lei Complementar Municipal nº </w:t>
      </w:r>
      <w:r w:rsidR="00CD514D" w:rsidRPr="00ED34C9">
        <w:rPr>
          <w:rFonts w:ascii="Arial" w:hAnsi="Arial" w:cs="Arial"/>
          <w:sz w:val="24"/>
          <w:szCs w:val="24"/>
        </w:rPr>
        <w:t xml:space="preserve">5.011/2022. </w:t>
      </w:r>
    </w:p>
    <w:p w:rsidR="00CD514D" w:rsidRPr="00ED34C9" w:rsidRDefault="008202E8" w:rsidP="00FB2CB1">
      <w:pPr>
        <w:spacing w:after="240" w:line="360" w:lineRule="auto"/>
        <w:jc w:val="both"/>
        <w:rPr>
          <w:rFonts w:ascii="Arial" w:hAnsi="Arial" w:cs="Arial"/>
          <w:b/>
          <w:sz w:val="24"/>
          <w:szCs w:val="24"/>
        </w:rPr>
      </w:pPr>
      <w:r>
        <w:rPr>
          <w:rFonts w:ascii="Arial" w:hAnsi="Arial" w:cs="Arial"/>
          <w:b/>
          <w:sz w:val="24"/>
          <w:szCs w:val="24"/>
        </w:rPr>
        <w:t>3.5.1.</w:t>
      </w:r>
      <w:r w:rsidRPr="00ED34C9">
        <w:rPr>
          <w:rFonts w:ascii="Arial" w:hAnsi="Arial" w:cs="Arial"/>
          <w:b/>
          <w:sz w:val="24"/>
          <w:szCs w:val="24"/>
        </w:rPr>
        <w:t xml:space="preserve"> CÁLCULO</w:t>
      </w:r>
      <w:r w:rsidR="002E654E" w:rsidRPr="00ED34C9">
        <w:rPr>
          <w:rFonts w:ascii="Arial" w:hAnsi="Arial" w:cs="Arial"/>
          <w:b/>
          <w:sz w:val="24"/>
          <w:szCs w:val="24"/>
        </w:rPr>
        <w:t xml:space="preserve"> DOS PROVENTOS </w:t>
      </w:r>
    </w:p>
    <w:p w:rsidR="0046328E" w:rsidRPr="00ED34C9" w:rsidRDefault="0046328E" w:rsidP="00FB2CB1">
      <w:pPr>
        <w:spacing w:after="240" w:line="360" w:lineRule="auto"/>
        <w:jc w:val="both"/>
        <w:rPr>
          <w:rFonts w:ascii="Arial" w:hAnsi="Arial" w:cs="Arial"/>
          <w:sz w:val="24"/>
          <w:szCs w:val="24"/>
        </w:rPr>
      </w:pPr>
      <w:r w:rsidRPr="00ED34C9">
        <w:rPr>
          <w:rFonts w:ascii="Arial" w:hAnsi="Arial" w:cs="Arial"/>
          <w:sz w:val="24"/>
          <w:szCs w:val="24"/>
        </w:rPr>
        <w:t>Para os servidores aposentados com base nesta regra seus proventos corresponderão ao resultado do tempo de contribuição dividido por 20, limitado a 01 inteiro, multiplicado pela média aritmética simples de 60% das contribuições,  com acréscimo de 2% para cada ano que exceder o tempo de 20 anos, utilizando a totalidade dos salários de contribuição, de julho de 1994 até a data do cálculo, com os salários corrigidos mês a mês de acordo com a variação integral do índice fixado para a atualização do salários-de-contribuição considerados no cálculo dos benefícios do RGPS.</w:t>
      </w:r>
    </w:p>
    <w:p w:rsidR="0046328E" w:rsidRPr="00ED34C9" w:rsidRDefault="0046328E" w:rsidP="00FB2CB1">
      <w:pPr>
        <w:spacing w:after="240" w:line="360" w:lineRule="auto"/>
        <w:jc w:val="both"/>
        <w:rPr>
          <w:rFonts w:ascii="Arial" w:hAnsi="Arial" w:cs="Arial"/>
          <w:sz w:val="24"/>
          <w:szCs w:val="24"/>
        </w:rPr>
      </w:pPr>
      <w:r w:rsidRPr="00ED34C9">
        <w:rPr>
          <w:rFonts w:ascii="Arial" w:hAnsi="Arial" w:cs="Arial"/>
          <w:sz w:val="24"/>
          <w:szCs w:val="24"/>
        </w:rPr>
        <w:t xml:space="preserve"> Os proventos de aposentadoria calculados não serão inferiores ao salário-mínimo nacional e será limitado a última remuneração do servidor em atividade, ou ao valor máximo do salário de contribuição do RGPS para os casos de servidor vinculado ao regime de previdência complementar. </w:t>
      </w:r>
    </w:p>
    <w:p w:rsidR="0046328E" w:rsidRPr="00ED34C9" w:rsidRDefault="0046328E" w:rsidP="00FB2CB1">
      <w:pPr>
        <w:spacing w:after="240" w:line="360" w:lineRule="auto"/>
        <w:jc w:val="both"/>
        <w:rPr>
          <w:rFonts w:ascii="Arial" w:hAnsi="Arial" w:cs="Arial"/>
          <w:sz w:val="24"/>
          <w:szCs w:val="24"/>
        </w:rPr>
      </w:pPr>
      <w:r w:rsidRPr="00ED34C9">
        <w:rPr>
          <w:rFonts w:ascii="Arial" w:hAnsi="Arial" w:cs="Arial"/>
          <w:sz w:val="24"/>
          <w:szCs w:val="24"/>
        </w:rPr>
        <w:lastRenderedPageBreak/>
        <w:t xml:space="preserve">Fundamento legal: artigo 19 da Lei complementar da Lei Municipal 5.011/2022, </w:t>
      </w:r>
      <w:r w:rsidR="008202E8" w:rsidRPr="00ED34C9">
        <w:rPr>
          <w:rFonts w:ascii="Arial" w:hAnsi="Arial" w:cs="Arial"/>
          <w:sz w:val="24"/>
          <w:szCs w:val="24"/>
        </w:rPr>
        <w:t>art.</w:t>
      </w:r>
      <w:r w:rsidRPr="00ED34C9">
        <w:rPr>
          <w:rFonts w:ascii="Arial" w:hAnsi="Arial" w:cs="Arial"/>
          <w:sz w:val="24"/>
          <w:szCs w:val="24"/>
        </w:rPr>
        <w:t xml:space="preserve"> 23, parágrafos 1.º, 4º, 8º, 9º. 10 e 11. </w:t>
      </w:r>
    </w:p>
    <w:p w:rsidR="0046328E" w:rsidRPr="00ED34C9" w:rsidRDefault="008202E8" w:rsidP="0046328E">
      <w:pPr>
        <w:spacing w:after="240" w:line="360" w:lineRule="auto"/>
        <w:jc w:val="both"/>
        <w:rPr>
          <w:rFonts w:ascii="Arial" w:hAnsi="Arial" w:cs="Arial"/>
          <w:b/>
          <w:sz w:val="24"/>
          <w:szCs w:val="24"/>
        </w:rPr>
      </w:pPr>
      <w:r>
        <w:rPr>
          <w:rFonts w:ascii="Arial" w:hAnsi="Arial" w:cs="Arial"/>
          <w:b/>
          <w:sz w:val="24"/>
          <w:szCs w:val="24"/>
        </w:rPr>
        <w:t>3.5.2.</w:t>
      </w:r>
      <w:r w:rsidRPr="00ED34C9">
        <w:rPr>
          <w:rFonts w:ascii="Arial" w:hAnsi="Arial" w:cs="Arial"/>
          <w:b/>
          <w:sz w:val="24"/>
          <w:szCs w:val="24"/>
        </w:rPr>
        <w:t xml:space="preserve"> REAJUSTE</w:t>
      </w:r>
      <w:r w:rsidR="0046328E" w:rsidRPr="00ED34C9">
        <w:rPr>
          <w:rFonts w:ascii="Arial" w:hAnsi="Arial" w:cs="Arial"/>
          <w:b/>
          <w:sz w:val="24"/>
          <w:szCs w:val="24"/>
        </w:rPr>
        <w:t xml:space="preserve"> DOS PROVENTOS</w:t>
      </w:r>
    </w:p>
    <w:p w:rsidR="0046328E" w:rsidRPr="00ED34C9" w:rsidRDefault="0046328E" w:rsidP="0046328E">
      <w:pPr>
        <w:spacing w:after="240" w:line="360" w:lineRule="auto"/>
        <w:jc w:val="both"/>
        <w:rPr>
          <w:rFonts w:ascii="Arial" w:hAnsi="Arial" w:cs="Arial"/>
          <w:b/>
          <w:sz w:val="24"/>
          <w:szCs w:val="24"/>
        </w:rPr>
      </w:pPr>
      <w:r w:rsidRPr="00ED34C9">
        <w:rPr>
          <w:rFonts w:ascii="Arial" w:hAnsi="Arial" w:cs="Arial"/>
          <w:sz w:val="24"/>
          <w:szCs w:val="24"/>
        </w:rPr>
        <w:t xml:space="preserve">As aposentadorias concedidas com base nessa regra não darão direito à isonomia e paridade, ou seja, os servidores aposentados terão seus proventos reajustados segundo os critérios definidos em lei municipal para preservar, em caráter permanente, o valor real, conforme determina o artigo 40, § 8º da Constituição Federal. </w:t>
      </w: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ED34C9" w:rsidRDefault="0046328E" w:rsidP="00FB2CB1">
      <w:pPr>
        <w:spacing w:after="240" w:line="360" w:lineRule="auto"/>
        <w:jc w:val="both"/>
        <w:rPr>
          <w:rFonts w:ascii="Arial" w:hAnsi="Arial" w:cs="Arial"/>
          <w:sz w:val="24"/>
          <w:szCs w:val="24"/>
        </w:rPr>
      </w:pPr>
    </w:p>
    <w:p w:rsidR="0046328E" w:rsidRPr="008202E8" w:rsidRDefault="008202E8" w:rsidP="008202E8">
      <w:pPr>
        <w:spacing w:after="240" w:line="360" w:lineRule="auto"/>
        <w:jc w:val="both"/>
        <w:rPr>
          <w:rFonts w:ascii="Arial" w:hAnsi="Arial" w:cs="Arial"/>
          <w:b/>
          <w:sz w:val="24"/>
          <w:szCs w:val="24"/>
        </w:rPr>
      </w:pPr>
      <w:r>
        <w:rPr>
          <w:rFonts w:ascii="Arial" w:hAnsi="Arial" w:cs="Arial"/>
          <w:b/>
          <w:sz w:val="24"/>
          <w:szCs w:val="24"/>
        </w:rPr>
        <w:lastRenderedPageBreak/>
        <w:t>3.6.</w:t>
      </w:r>
      <w:r w:rsidRPr="008202E8">
        <w:rPr>
          <w:rFonts w:ascii="Arial" w:hAnsi="Arial" w:cs="Arial"/>
          <w:b/>
          <w:sz w:val="24"/>
          <w:szCs w:val="24"/>
        </w:rPr>
        <w:t xml:space="preserve"> APOSENTADORIA</w:t>
      </w:r>
      <w:r w:rsidR="0046328E" w:rsidRPr="008202E8">
        <w:rPr>
          <w:rFonts w:ascii="Arial" w:hAnsi="Arial" w:cs="Arial"/>
          <w:b/>
          <w:sz w:val="24"/>
          <w:szCs w:val="24"/>
        </w:rPr>
        <w:t xml:space="preserve"> ESPECIAL POR EXERCÍCIO DE ATIVIDADE EFETIVA EXPOSIÇÃO Á AGENTES NOCIVOS. </w:t>
      </w:r>
    </w:p>
    <w:p w:rsidR="00C311B7" w:rsidRPr="00ED34C9" w:rsidRDefault="00C311B7" w:rsidP="00C311B7">
      <w:pPr>
        <w:spacing w:after="240" w:line="360" w:lineRule="auto"/>
        <w:jc w:val="both"/>
        <w:rPr>
          <w:rFonts w:ascii="Arial" w:hAnsi="Arial" w:cs="Arial"/>
          <w:sz w:val="24"/>
          <w:szCs w:val="24"/>
        </w:rPr>
      </w:pPr>
      <w:r w:rsidRPr="00ED34C9">
        <w:rPr>
          <w:rFonts w:ascii="Arial" w:hAnsi="Arial" w:cs="Arial"/>
          <w:sz w:val="24"/>
          <w:szCs w:val="24"/>
        </w:rPr>
        <w:t xml:space="preserve">Atividades exercidas com efetiva exposição a agentes químicos, físicos e biológicos prejudiciais á saúde, aposenta-se voluntariamente cumulativamente com os seguintes requisitos: </w:t>
      </w:r>
    </w:p>
    <w:p w:rsidR="00C311B7" w:rsidRPr="00ED34C9" w:rsidRDefault="00C311B7" w:rsidP="00510BCD">
      <w:pPr>
        <w:pStyle w:val="PargrafodaLista"/>
        <w:numPr>
          <w:ilvl w:val="0"/>
          <w:numId w:val="7"/>
        </w:numPr>
        <w:spacing w:after="240" w:line="360" w:lineRule="auto"/>
        <w:jc w:val="both"/>
        <w:rPr>
          <w:rFonts w:ascii="Arial" w:hAnsi="Arial" w:cs="Arial"/>
          <w:sz w:val="24"/>
          <w:szCs w:val="24"/>
        </w:rPr>
      </w:pPr>
      <w:r w:rsidRPr="00ED34C9">
        <w:rPr>
          <w:rFonts w:ascii="Arial" w:hAnsi="Arial" w:cs="Arial"/>
          <w:sz w:val="24"/>
          <w:szCs w:val="24"/>
        </w:rPr>
        <w:t>60 anos de idade;</w:t>
      </w:r>
    </w:p>
    <w:p w:rsidR="00510BCD" w:rsidRPr="00ED34C9" w:rsidRDefault="00510BCD" w:rsidP="00510BCD">
      <w:pPr>
        <w:pStyle w:val="PargrafodaLista"/>
        <w:numPr>
          <w:ilvl w:val="0"/>
          <w:numId w:val="7"/>
        </w:numPr>
        <w:spacing w:after="240" w:line="360" w:lineRule="auto"/>
        <w:jc w:val="both"/>
        <w:rPr>
          <w:rFonts w:ascii="Arial" w:hAnsi="Arial" w:cs="Arial"/>
          <w:sz w:val="24"/>
          <w:szCs w:val="24"/>
        </w:rPr>
      </w:pPr>
      <w:r w:rsidRPr="00ED34C9">
        <w:rPr>
          <w:rFonts w:ascii="Arial" w:hAnsi="Arial" w:cs="Arial"/>
          <w:sz w:val="24"/>
          <w:szCs w:val="24"/>
        </w:rPr>
        <w:t>25 anos de efetiva exposição e contribuição;</w:t>
      </w:r>
    </w:p>
    <w:p w:rsidR="00C311B7" w:rsidRPr="00ED34C9" w:rsidRDefault="00C311B7" w:rsidP="00510BCD">
      <w:pPr>
        <w:pStyle w:val="PargrafodaLista"/>
        <w:numPr>
          <w:ilvl w:val="0"/>
          <w:numId w:val="7"/>
        </w:numPr>
        <w:spacing w:after="240" w:line="360" w:lineRule="auto"/>
        <w:jc w:val="both"/>
        <w:rPr>
          <w:rFonts w:ascii="Arial" w:hAnsi="Arial" w:cs="Arial"/>
          <w:sz w:val="24"/>
          <w:szCs w:val="24"/>
        </w:rPr>
      </w:pPr>
      <w:r w:rsidRPr="00ED34C9">
        <w:rPr>
          <w:rFonts w:ascii="Arial" w:hAnsi="Arial" w:cs="Arial"/>
          <w:sz w:val="24"/>
          <w:szCs w:val="24"/>
        </w:rPr>
        <w:t xml:space="preserve">10 anos de efetivo exercício no serviço público e </w:t>
      </w:r>
    </w:p>
    <w:p w:rsidR="00C311B7" w:rsidRPr="00ED34C9" w:rsidRDefault="00C311B7" w:rsidP="00510BCD">
      <w:pPr>
        <w:pStyle w:val="PargrafodaLista"/>
        <w:numPr>
          <w:ilvl w:val="0"/>
          <w:numId w:val="7"/>
        </w:numPr>
        <w:spacing w:after="240" w:line="360" w:lineRule="auto"/>
        <w:jc w:val="both"/>
        <w:rPr>
          <w:rFonts w:ascii="Arial" w:hAnsi="Arial" w:cs="Arial"/>
          <w:sz w:val="24"/>
          <w:szCs w:val="24"/>
        </w:rPr>
      </w:pPr>
      <w:r w:rsidRPr="00ED34C9">
        <w:rPr>
          <w:rFonts w:ascii="Arial" w:hAnsi="Arial" w:cs="Arial"/>
          <w:sz w:val="24"/>
          <w:szCs w:val="24"/>
        </w:rPr>
        <w:t xml:space="preserve">5 anos no cargo efetivo em que for concedida a aposentadoria. </w:t>
      </w:r>
    </w:p>
    <w:p w:rsidR="00C311B7" w:rsidRPr="00ED34C9" w:rsidRDefault="008202E8" w:rsidP="00C311B7">
      <w:pPr>
        <w:spacing w:after="240" w:line="360" w:lineRule="auto"/>
        <w:jc w:val="both"/>
        <w:rPr>
          <w:rFonts w:ascii="Arial" w:hAnsi="Arial" w:cs="Arial"/>
          <w:b/>
          <w:sz w:val="24"/>
          <w:szCs w:val="24"/>
        </w:rPr>
      </w:pPr>
      <w:r>
        <w:rPr>
          <w:rFonts w:ascii="Arial" w:hAnsi="Arial" w:cs="Arial"/>
          <w:b/>
          <w:sz w:val="24"/>
          <w:szCs w:val="24"/>
        </w:rPr>
        <w:t xml:space="preserve">3.6.1. </w:t>
      </w:r>
      <w:r w:rsidRPr="00ED34C9">
        <w:rPr>
          <w:rFonts w:ascii="Arial" w:hAnsi="Arial" w:cs="Arial"/>
          <w:b/>
          <w:sz w:val="24"/>
          <w:szCs w:val="24"/>
        </w:rPr>
        <w:t xml:space="preserve">COMPROVAÇÕES </w:t>
      </w:r>
    </w:p>
    <w:p w:rsidR="00C311B7" w:rsidRPr="00ED34C9" w:rsidRDefault="00C311B7" w:rsidP="00C311B7">
      <w:pPr>
        <w:spacing w:after="240" w:line="360" w:lineRule="auto"/>
        <w:jc w:val="both"/>
        <w:rPr>
          <w:rFonts w:ascii="Arial" w:hAnsi="Arial" w:cs="Arial"/>
          <w:sz w:val="24"/>
          <w:szCs w:val="24"/>
        </w:rPr>
      </w:pPr>
      <w:r w:rsidRPr="00ED34C9">
        <w:rPr>
          <w:rFonts w:ascii="Arial" w:hAnsi="Arial" w:cs="Arial"/>
          <w:sz w:val="24"/>
          <w:szCs w:val="24"/>
        </w:rPr>
        <w:t xml:space="preserve">Tempo de trabalho permanente, não ocasional e nem intermitente; </w:t>
      </w:r>
    </w:p>
    <w:p w:rsidR="00C311B7" w:rsidRPr="00ED34C9" w:rsidRDefault="00C311B7" w:rsidP="00C311B7">
      <w:pPr>
        <w:spacing w:after="240" w:line="360" w:lineRule="auto"/>
        <w:jc w:val="both"/>
        <w:rPr>
          <w:rFonts w:ascii="Arial" w:hAnsi="Arial" w:cs="Arial"/>
          <w:sz w:val="24"/>
          <w:szCs w:val="24"/>
        </w:rPr>
      </w:pPr>
      <w:r w:rsidRPr="00ED34C9">
        <w:rPr>
          <w:rFonts w:ascii="Arial" w:hAnsi="Arial" w:cs="Arial"/>
          <w:sz w:val="24"/>
          <w:szCs w:val="24"/>
        </w:rPr>
        <w:t xml:space="preserve">Efetiva exposição do segurado a estes agentes ou associação a estes agentes; </w:t>
      </w:r>
    </w:p>
    <w:p w:rsidR="00C311B7" w:rsidRPr="00ED34C9" w:rsidRDefault="00C311B7" w:rsidP="00C311B7">
      <w:pPr>
        <w:spacing w:after="240" w:line="360" w:lineRule="auto"/>
        <w:jc w:val="both"/>
        <w:rPr>
          <w:rFonts w:ascii="Arial" w:hAnsi="Arial" w:cs="Arial"/>
          <w:sz w:val="24"/>
          <w:szCs w:val="24"/>
        </w:rPr>
      </w:pPr>
      <w:r w:rsidRPr="00ED34C9">
        <w:rPr>
          <w:rFonts w:ascii="Arial" w:hAnsi="Arial" w:cs="Arial"/>
          <w:sz w:val="24"/>
          <w:szCs w:val="24"/>
        </w:rPr>
        <w:t xml:space="preserve">Aposentadoria se dará adicionalmente as condições e requisitos do RGPS, que não conflite com o Regime Próprio do CapsIrati, sendo vedada a conversão em </w:t>
      </w:r>
      <w:r w:rsidR="00510BCD" w:rsidRPr="00ED34C9">
        <w:rPr>
          <w:rFonts w:ascii="Arial" w:hAnsi="Arial" w:cs="Arial"/>
          <w:sz w:val="24"/>
          <w:szCs w:val="24"/>
        </w:rPr>
        <w:t>tempo comum</w:t>
      </w:r>
      <w:r w:rsidRPr="00ED34C9">
        <w:rPr>
          <w:rFonts w:ascii="Arial" w:hAnsi="Arial" w:cs="Arial"/>
          <w:sz w:val="24"/>
          <w:szCs w:val="24"/>
        </w:rPr>
        <w:t xml:space="preserve">. </w:t>
      </w:r>
    </w:p>
    <w:p w:rsidR="00C311B7" w:rsidRPr="00ED34C9" w:rsidRDefault="00C311B7" w:rsidP="00C311B7">
      <w:pPr>
        <w:spacing w:after="240" w:line="360" w:lineRule="auto"/>
        <w:jc w:val="both"/>
        <w:rPr>
          <w:rFonts w:ascii="Arial" w:hAnsi="Arial" w:cs="Arial"/>
          <w:sz w:val="24"/>
          <w:szCs w:val="24"/>
        </w:rPr>
      </w:pPr>
      <w:r w:rsidRPr="00ED34C9">
        <w:rPr>
          <w:rFonts w:ascii="Arial" w:hAnsi="Arial" w:cs="Arial"/>
          <w:sz w:val="24"/>
          <w:szCs w:val="24"/>
        </w:rPr>
        <w:t>Comprovação de tempo de contribuição não pode ser de forma testemunhal ou com base de adicional ou gratificações pela prestação de serviços insalubres.</w:t>
      </w:r>
    </w:p>
    <w:p w:rsidR="00C311B7" w:rsidRPr="00ED34C9" w:rsidRDefault="00C311B7" w:rsidP="00C311B7">
      <w:pPr>
        <w:spacing w:after="240" w:line="360" w:lineRule="auto"/>
        <w:jc w:val="both"/>
        <w:rPr>
          <w:rFonts w:ascii="Arial" w:hAnsi="Arial" w:cs="Arial"/>
          <w:sz w:val="24"/>
          <w:szCs w:val="24"/>
        </w:rPr>
      </w:pPr>
      <w:r w:rsidRPr="00ED34C9">
        <w:rPr>
          <w:rFonts w:ascii="Arial" w:hAnsi="Arial" w:cs="Arial"/>
          <w:sz w:val="24"/>
          <w:szCs w:val="24"/>
        </w:rPr>
        <w:t xml:space="preserve">Avaliação da presença de agentes nocivos á saúde serão realizados por servidores designados. </w:t>
      </w:r>
    </w:p>
    <w:p w:rsidR="00C311B7" w:rsidRPr="00ED34C9" w:rsidRDefault="00C311B7" w:rsidP="00C311B7">
      <w:pPr>
        <w:spacing w:after="240" w:line="360" w:lineRule="auto"/>
        <w:jc w:val="both"/>
        <w:rPr>
          <w:rFonts w:ascii="Arial" w:hAnsi="Arial" w:cs="Arial"/>
          <w:sz w:val="24"/>
          <w:szCs w:val="24"/>
        </w:rPr>
      </w:pPr>
      <w:r w:rsidRPr="00ED34C9">
        <w:rPr>
          <w:rFonts w:ascii="Arial" w:hAnsi="Arial" w:cs="Arial"/>
          <w:sz w:val="24"/>
          <w:szCs w:val="24"/>
        </w:rPr>
        <w:t xml:space="preserve">Não será aceito laudos ou </w:t>
      </w:r>
      <w:r w:rsidR="00510BCD" w:rsidRPr="00ED34C9">
        <w:rPr>
          <w:rFonts w:ascii="Arial" w:hAnsi="Arial" w:cs="Arial"/>
          <w:sz w:val="24"/>
          <w:szCs w:val="24"/>
        </w:rPr>
        <w:t>perícias realizadas</w:t>
      </w:r>
      <w:r w:rsidRPr="00ED34C9">
        <w:rPr>
          <w:rFonts w:ascii="Arial" w:hAnsi="Arial" w:cs="Arial"/>
          <w:sz w:val="24"/>
          <w:szCs w:val="24"/>
        </w:rPr>
        <w:t xml:space="preserve"> pelo </w:t>
      </w:r>
      <w:r w:rsidR="00510BCD" w:rsidRPr="00ED34C9">
        <w:rPr>
          <w:rFonts w:ascii="Arial" w:hAnsi="Arial" w:cs="Arial"/>
          <w:sz w:val="24"/>
          <w:szCs w:val="24"/>
        </w:rPr>
        <w:t>servidor que</w:t>
      </w:r>
      <w:r w:rsidRPr="00ED34C9">
        <w:rPr>
          <w:rFonts w:ascii="Arial" w:hAnsi="Arial" w:cs="Arial"/>
          <w:sz w:val="24"/>
          <w:szCs w:val="24"/>
        </w:rPr>
        <w:t xml:space="preserve"> não sejam os locais e equipamentos manuseados. </w:t>
      </w:r>
    </w:p>
    <w:p w:rsidR="00510BCD" w:rsidRPr="00ED34C9" w:rsidRDefault="00510BCD" w:rsidP="00C311B7">
      <w:pPr>
        <w:spacing w:after="240" w:line="360" w:lineRule="auto"/>
        <w:jc w:val="both"/>
        <w:rPr>
          <w:rFonts w:ascii="Arial" w:hAnsi="Arial" w:cs="Arial"/>
          <w:sz w:val="24"/>
          <w:szCs w:val="24"/>
        </w:rPr>
      </w:pPr>
      <w:r w:rsidRPr="00ED34C9">
        <w:rPr>
          <w:rFonts w:ascii="Arial" w:hAnsi="Arial" w:cs="Arial"/>
          <w:sz w:val="24"/>
          <w:szCs w:val="24"/>
        </w:rPr>
        <w:t xml:space="preserve">O aposentado de forma especial por exposição, que vier a exercer qualquer atividade laboral, com exposição a agentes nocivos, terá sua aposentaria cessada a partir da data do retorno. Procedimentos administrativos adotados </w:t>
      </w:r>
      <w:r w:rsidRPr="00ED34C9">
        <w:rPr>
          <w:rFonts w:ascii="Arial" w:hAnsi="Arial" w:cs="Arial"/>
          <w:sz w:val="24"/>
          <w:szCs w:val="24"/>
        </w:rPr>
        <w:lastRenderedPageBreak/>
        <w:t xml:space="preserve">para reversão, sem prejuízo de responsabilização e devolução de valores recebidos. </w:t>
      </w:r>
    </w:p>
    <w:p w:rsidR="00C311B7" w:rsidRPr="00ED34C9" w:rsidRDefault="008202E8" w:rsidP="00C311B7">
      <w:pPr>
        <w:spacing w:after="240" w:line="360" w:lineRule="auto"/>
        <w:jc w:val="both"/>
        <w:rPr>
          <w:rFonts w:ascii="Arial" w:hAnsi="Arial" w:cs="Arial"/>
          <w:b/>
          <w:sz w:val="24"/>
          <w:szCs w:val="24"/>
        </w:rPr>
      </w:pPr>
      <w:r>
        <w:rPr>
          <w:rFonts w:ascii="Arial" w:hAnsi="Arial" w:cs="Arial"/>
          <w:b/>
          <w:sz w:val="24"/>
          <w:szCs w:val="24"/>
        </w:rPr>
        <w:t>3.6.1.</w:t>
      </w:r>
      <w:r w:rsidRPr="00ED34C9">
        <w:rPr>
          <w:rFonts w:ascii="Arial" w:hAnsi="Arial" w:cs="Arial"/>
          <w:b/>
          <w:sz w:val="24"/>
          <w:szCs w:val="24"/>
        </w:rPr>
        <w:t xml:space="preserve">DOS PROVENTOS </w:t>
      </w:r>
    </w:p>
    <w:p w:rsidR="00C311B7" w:rsidRPr="008202E8" w:rsidRDefault="00ED34C9" w:rsidP="00C311B7">
      <w:pPr>
        <w:spacing w:after="240" w:line="360" w:lineRule="auto"/>
        <w:jc w:val="both"/>
        <w:rPr>
          <w:rFonts w:ascii="Arial" w:hAnsi="Arial" w:cs="Arial"/>
          <w:sz w:val="24"/>
          <w:szCs w:val="24"/>
        </w:rPr>
      </w:pPr>
      <w:r w:rsidRPr="008202E8">
        <w:rPr>
          <w:rFonts w:ascii="Arial" w:hAnsi="Arial" w:cs="Arial"/>
          <w:sz w:val="24"/>
          <w:szCs w:val="24"/>
        </w:rPr>
        <w:t xml:space="preserve">Fundamentação </w:t>
      </w:r>
      <w:r w:rsidR="008202E8" w:rsidRPr="008202E8">
        <w:rPr>
          <w:rFonts w:ascii="Arial" w:hAnsi="Arial" w:cs="Arial"/>
          <w:sz w:val="24"/>
          <w:szCs w:val="24"/>
        </w:rPr>
        <w:t>artigo 23</w:t>
      </w:r>
      <w:r w:rsidRPr="008202E8">
        <w:rPr>
          <w:rFonts w:ascii="Arial" w:hAnsi="Arial" w:cs="Arial"/>
          <w:sz w:val="24"/>
          <w:szCs w:val="24"/>
        </w:rPr>
        <w:t xml:space="preserve"> </w:t>
      </w:r>
      <w:r w:rsidR="00510BCD" w:rsidRPr="008202E8">
        <w:rPr>
          <w:rFonts w:ascii="Arial" w:hAnsi="Arial" w:cs="Arial"/>
          <w:sz w:val="24"/>
          <w:szCs w:val="24"/>
        </w:rPr>
        <w:t xml:space="preserve">da Lei Municipal 5.011/2022. </w:t>
      </w:r>
    </w:p>
    <w:p w:rsidR="00C311B7" w:rsidRPr="00ED34C9" w:rsidRDefault="00C311B7" w:rsidP="00C311B7">
      <w:pPr>
        <w:spacing w:after="240" w:line="360" w:lineRule="auto"/>
        <w:jc w:val="both"/>
        <w:rPr>
          <w:rFonts w:ascii="Arial" w:hAnsi="Arial" w:cs="Arial"/>
          <w:b/>
          <w:sz w:val="24"/>
          <w:szCs w:val="24"/>
        </w:rPr>
      </w:pPr>
      <w:r w:rsidRPr="00ED34C9">
        <w:rPr>
          <w:rFonts w:ascii="Arial" w:hAnsi="Arial" w:cs="Arial"/>
          <w:sz w:val="24"/>
          <w:szCs w:val="24"/>
        </w:rPr>
        <w:t xml:space="preserve">As aposentadorias concedidas com base nessa regra não darão direito à isonomia e paridade, ou seja, os servidores aposentados terão seus proventos reajustados segundo os critérios definidos em lei municipal para preservar, em caráter permanente, o valor real, conforme determina o artigo 40, § 8º da Constituição Federal. </w:t>
      </w:r>
    </w:p>
    <w:p w:rsidR="0046328E" w:rsidRPr="00ED34C9" w:rsidRDefault="0046328E" w:rsidP="00FB2CB1">
      <w:pPr>
        <w:spacing w:after="240" w:line="360" w:lineRule="auto"/>
        <w:jc w:val="both"/>
        <w:rPr>
          <w:rFonts w:ascii="Arial" w:hAnsi="Arial" w:cs="Arial"/>
          <w:sz w:val="24"/>
          <w:szCs w:val="24"/>
        </w:rPr>
      </w:pPr>
    </w:p>
    <w:p w:rsidR="00A6510C" w:rsidRPr="00ED34C9" w:rsidRDefault="00A6510C" w:rsidP="00FB2CB1">
      <w:pPr>
        <w:spacing w:after="240" w:line="360" w:lineRule="auto"/>
        <w:jc w:val="both"/>
        <w:rPr>
          <w:rFonts w:ascii="Arial" w:hAnsi="Arial" w:cs="Arial"/>
          <w:sz w:val="24"/>
          <w:szCs w:val="24"/>
        </w:rPr>
      </w:pPr>
    </w:p>
    <w:p w:rsidR="00A6510C" w:rsidRPr="00ED34C9" w:rsidRDefault="00A6510C" w:rsidP="00FB2CB1">
      <w:pPr>
        <w:spacing w:after="240" w:line="360" w:lineRule="auto"/>
        <w:jc w:val="both"/>
        <w:rPr>
          <w:rFonts w:ascii="Arial" w:hAnsi="Arial" w:cs="Arial"/>
          <w:sz w:val="24"/>
          <w:szCs w:val="24"/>
        </w:rPr>
      </w:pPr>
    </w:p>
    <w:p w:rsidR="00A6510C" w:rsidRPr="00ED34C9" w:rsidRDefault="00A6510C" w:rsidP="00FB2CB1">
      <w:pPr>
        <w:spacing w:after="240" w:line="360" w:lineRule="auto"/>
        <w:jc w:val="both"/>
        <w:rPr>
          <w:rFonts w:ascii="Arial" w:hAnsi="Arial" w:cs="Arial"/>
          <w:sz w:val="24"/>
          <w:szCs w:val="24"/>
        </w:rPr>
      </w:pPr>
    </w:p>
    <w:p w:rsidR="00A6510C" w:rsidRPr="00ED34C9" w:rsidRDefault="00A6510C" w:rsidP="00FB2CB1">
      <w:pPr>
        <w:spacing w:after="240" w:line="360" w:lineRule="auto"/>
        <w:jc w:val="both"/>
        <w:rPr>
          <w:rFonts w:ascii="Arial" w:hAnsi="Arial" w:cs="Arial"/>
          <w:sz w:val="24"/>
          <w:szCs w:val="24"/>
        </w:rPr>
      </w:pPr>
    </w:p>
    <w:p w:rsidR="00A6510C" w:rsidRPr="00ED34C9" w:rsidRDefault="00A6510C" w:rsidP="00FB2CB1">
      <w:pPr>
        <w:spacing w:after="240" w:line="360" w:lineRule="auto"/>
        <w:jc w:val="both"/>
        <w:rPr>
          <w:rFonts w:ascii="Arial" w:hAnsi="Arial" w:cs="Arial"/>
          <w:sz w:val="24"/>
          <w:szCs w:val="24"/>
        </w:rPr>
      </w:pPr>
    </w:p>
    <w:p w:rsidR="00A6510C" w:rsidRPr="00ED34C9" w:rsidRDefault="00A6510C" w:rsidP="00FB2CB1">
      <w:pPr>
        <w:spacing w:after="240" w:line="360" w:lineRule="auto"/>
        <w:jc w:val="both"/>
        <w:rPr>
          <w:rFonts w:ascii="Arial" w:hAnsi="Arial" w:cs="Arial"/>
          <w:sz w:val="24"/>
          <w:szCs w:val="24"/>
        </w:rPr>
      </w:pPr>
    </w:p>
    <w:p w:rsidR="00A6510C" w:rsidRPr="00ED34C9" w:rsidRDefault="00A6510C" w:rsidP="00FB2CB1">
      <w:pPr>
        <w:spacing w:after="240" w:line="360" w:lineRule="auto"/>
        <w:jc w:val="both"/>
        <w:rPr>
          <w:rFonts w:ascii="Arial" w:hAnsi="Arial" w:cs="Arial"/>
          <w:sz w:val="24"/>
          <w:szCs w:val="24"/>
        </w:rPr>
      </w:pPr>
    </w:p>
    <w:p w:rsidR="00A6510C" w:rsidRPr="00ED34C9" w:rsidRDefault="00A6510C" w:rsidP="00FB2CB1">
      <w:pPr>
        <w:spacing w:after="240" w:line="360" w:lineRule="auto"/>
        <w:jc w:val="both"/>
        <w:rPr>
          <w:rFonts w:ascii="Arial" w:hAnsi="Arial" w:cs="Arial"/>
          <w:sz w:val="24"/>
          <w:szCs w:val="24"/>
        </w:rPr>
      </w:pPr>
    </w:p>
    <w:p w:rsidR="00A6510C" w:rsidRPr="00ED34C9" w:rsidRDefault="00A6510C" w:rsidP="00FB2CB1">
      <w:pPr>
        <w:spacing w:after="240" w:line="360" w:lineRule="auto"/>
        <w:jc w:val="both"/>
        <w:rPr>
          <w:rFonts w:ascii="Arial" w:hAnsi="Arial" w:cs="Arial"/>
          <w:sz w:val="24"/>
          <w:szCs w:val="24"/>
        </w:rPr>
      </w:pPr>
    </w:p>
    <w:p w:rsidR="00A6510C" w:rsidRPr="00ED34C9" w:rsidRDefault="00A6510C" w:rsidP="00FB2CB1">
      <w:pPr>
        <w:spacing w:after="240" w:line="360" w:lineRule="auto"/>
        <w:jc w:val="both"/>
        <w:rPr>
          <w:rFonts w:ascii="Arial" w:hAnsi="Arial" w:cs="Arial"/>
          <w:sz w:val="24"/>
          <w:szCs w:val="24"/>
        </w:rPr>
      </w:pPr>
    </w:p>
    <w:p w:rsidR="00A6510C" w:rsidRPr="00ED34C9" w:rsidRDefault="00A6510C" w:rsidP="00FB2CB1">
      <w:pPr>
        <w:spacing w:after="240" w:line="360" w:lineRule="auto"/>
        <w:jc w:val="both"/>
        <w:rPr>
          <w:rFonts w:ascii="Arial" w:hAnsi="Arial" w:cs="Arial"/>
          <w:sz w:val="24"/>
          <w:szCs w:val="24"/>
        </w:rPr>
      </w:pPr>
    </w:p>
    <w:p w:rsidR="00A6510C" w:rsidRPr="008202E8" w:rsidRDefault="008202E8" w:rsidP="008202E8">
      <w:pPr>
        <w:spacing w:after="240" w:line="360" w:lineRule="auto"/>
        <w:jc w:val="both"/>
        <w:rPr>
          <w:rFonts w:ascii="Arial" w:hAnsi="Arial" w:cs="Arial"/>
          <w:b/>
          <w:sz w:val="24"/>
          <w:szCs w:val="24"/>
        </w:rPr>
      </w:pPr>
      <w:r>
        <w:rPr>
          <w:rFonts w:ascii="Arial" w:hAnsi="Arial" w:cs="Arial"/>
          <w:b/>
          <w:sz w:val="24"/>
          <w:szCs w:val="24"/>
        </w:rPr>
        <w:lastRenderedPageBreak/>
        <w:t>3.7.</w:t>
      </w:r>
      <w:r w:rsidR="00A6510C" w:rsidRPr="008202E8">
        <w:rPr>
          <w:rFonts w:ascii="Arial" w:hAnsi="Arial" w:cs="Arial"/>
          <w:b/>
          <w:sz w:val="24"/>
          <w:szCs w:val="24"/>
        </w:rPr>
        <w:t xml:space="preserve">APOSENTADORIA DOS PROFESSORES  </w:t>
      </w:r>
    </w:p>
    <w:p w:rsidR="00A6510C" w:rsidRPr="00ED34C9" w:rsidRDefault="008202E8" w:rsidP="00A6510C">
      <w:pPr>
        <w:spacing w:after="240" w:line="360" w:lineRule="auto"/>
        <w:jc w:val="both"/>
        <w:rPr>
          <w:rFonts w:ascii="Arial" w:hAnsi="Arial" w:cs="Arial"/>
          <w:b/>
          <w:sz w:val="24"/>
          <w:szCs w:val="24"/>
        </w:rPr>
      </w:pPr>
      <w:r>
        <w:rPr>
          <w:rFonts w:ascii="Arial" w:hAnsi="Arial" w:cs="Arial"/>
          <w:b/>
          <w:sz w:val="24"/>
          <w:szCs w:val="24"/>
        </w:rPr>
        <w:t>3.7.1.</w:t>
      </w:r>
      <w:r w:rsidR="00A6510C" w:rsidRPr="00ED34C9">
        <w:rPr>
          <w:rFonts w:ascii="Arial" w:hAnsi="Arial" w:cs="Arial"/>
          <w:b/>
          <w:sz w:val="24"/>
          <w:szCs w:val="24"/>
        </w:rPr>
        <w:t xml:space="preserve">APOSENTADORIA VOLUNTÁRIA </w:t>
      </w:r>
    </w:p>
    <w:p w:rsidR="00A6510C" w:rsidRPr="00ED34C9" w:rsidRDefault="00A6510C" w:rsidP="00A6510C">
      <w:pPr>
        <w:spacing w:after="240" w:line="360" w:lineRule="auto"/>
        <w:jc w:val="both"/>
        <w:rPr>
          <w:rFonts w:ascii="Arial" w:hAnsi="Arial" w:cs="Arial"/>
          <w:sz w:val="24"/>
          <w:szCs w:val="24"/>
        </w:rPr>
      </w:pPr>
      <w:r w:rsidRPr="00ED34C9">
        <w:rPr>
          <w:rFonts w:ascii="Arial" w:hAnsi="Arial" w:cs="Arial"/>
          <w:sz w:val="24"/>
          <w:szCs w:val="24"/>
        </w:rPr>
        <w:t xml:space="preserve">Terá direito ao </w:t>
      </w:r>
      <w:r w:rsidR="00ED34C9" w:rsidRPr="00ED34C9">
        <w:rPr>
          <w:rFonts w:ascii="Arial" w:hAnsi="Arial" w:cs="Arial"/>
          <w:sz w:val="24"/>
          <w:szCs w:val="24"/>
        </w:rPr>
        <w:t>benefício</w:t>
      </w:r>
      <w:r w:rsidRPr="00ED34C9">
        <w:rPr>
          <w:rFonts w:ascii="Arial" w:hAnsi="Arial" w:cs="Arial"/>
          <w:sz w:val="24"/>
          <w:szCs w:val="24"/>
        </w:rPr>
        <w:t xml:space="preserve"> o servidor titular do cargo de professor observados os critérios cumulativamente, para: </w:t>
      </w:r>
    </w:p>
    <w:p w:rsidR="00A6510C" w:rsidRPr="00ED34C9" w:rsidRDefault="008202E8" w:rsidP="00A6510C">
      <w:pPr>
        <w:spacing w:after="240" w:line="360" w:lineRule="auto"/>
        <w:jc w:val="both"/>
        <w:rPr>
          <w:rFonts w:ascii="Arial" w:hAnsi="Arial" w:cs="Arial"/>
          <w:b/>
          <w:sz w:val="24"/>
          <w:szCs w:val="24"/>
        </w:rPr>
      </w:pPr>
      <w:r>
        <w:rPr>
          <w:rFonts w:ascii="Arial" w:hAnsi="Arial" w:cs="Arial"/>
          <w:b/>
          <w:sz w:val="24"/>
          <w:szCs w:val="24"/>
        </w:rPr>
        <w:t xml:space="preserve">3.7.1.1 </w:t>
      </w:r>
      <w:r w:rsidRPr="00ED34C9">
        <w:rPr>
          <w:rFonts w:ascii="Arial" w:hAnsi="Arial" w:cs="Arial"/>
          <w:b/>
          <w:sz w:val="24"/>
          <w:szCs w:val="24"/>
        </w:rPr>
        <w:t xml:space="preserve">HOMEM </w:t>
      </w:r>
    </w:p>
    <w:p w:rsidR="00A6510C" w:rsidRPr="00ED34C9" w:rsidRDefault="00A6510C" w:rsidP="00A6510C">
      <w:pPr>
        <w:pStyle w:val="PargrafodaLista"/>
        <w:numPr>
          <w:ilvl w:val="0"/>
          <w:numId w:val="8"/>
        </w:numPr>
        <w:spacing w:after="240" w:line="360" w:lineRule="auto"/>
        <w:jc w:val="both"/>
        <w:rPr>
          <w:rFonts w:ascii="Arial" w:hAnsi="Arial" w:cs="Arial"/>
          <w:sz w:val="24"/>
          <w:szCs w:val="24"/>
        </w:rPr>
      </w:pPr>
      <w:r w:rsidRPr="00ED34C9">
        <w:rPr>
          <w:rFonts w:ascii="Arial" w:hAnsi="Arial" w:cs="Arial"/>
          <w:sz w:val="24"/>
          <w:szCs w:val="24"/>
        </w:rPr>
        <w:t>60 anos de idade;</w:t>
      </w:r>
    </w:p>
    <w:p w:rsidR="00A6510C" w:rsidRPr="00ED34C9" w:rsidRDefault="00A6510C" w:rsidP="00A6510C">
      <w:pPr>
        <w:pStyle w:val="PargrafodaLista"/>
        <w:numPr>
          <w:ilvl w:val="0"/>
          <w:numId w:val="8"/>
        </w:numPr>
        <w:spacing w:after="240" w:line="360" w:lineRule="auto"/>
        <w:jc w:val="both"/>
        <w:rPr>
          <w:rFonts w:ascii="Arial" w:hAnsi="Arial" w:cs="Arial"/>
          <w:sz w:val="24"/>
          <w:szCs w:val="24"/>
        </w:rPr>
      </w:pPr>
      <w:r w:rsidRPr="00ED34C9">
        <w:rPr>
          <w:rFonts w:ascii="Arial" w:hAnsi="Arial" w:cs="Arial"/>
          <w:sz w:val="24"/>
          <w:szCs w:val="24"/>
        </w:rPr>
        <w:t>25 anos de contribuição exclusivamente nas funções de magistério, educação infantil, ensino fundamental e médio;</w:t>
      </w:r>
    </w:p>
    <w:p w:rsidR="00A6510C" w:rsidRPr="00ED34C9" w:rsidRDefault="00A6510C" w:rsidP="00A6510C">
      <w:pPr>
        <w:pStyle w:val="PargrafodaLista"/>
        <w:numPr>
          <w:ilvl w:val="0"/>
          <w:numId w:val="8"/>
        </w:numPr>
        <w:spacing w:after="240" w:line="360" w:lineRule="auto"/>
        <w:jc w:val="both"/>
        <w:rPr>
          <w:rFonts w:ascii="Arial" w:hAnsi="Arial" w:cs="Arial"/>
          <w:sz w:val="24"/>
          <w:szCs w:val="24"/>
        </w:rPr>
      </w:pPr>
      <w:r w:rsidRPr="00ED34C9">
        <w:rPr>
          <w:rFonts w:ascii="Arial" w:hAnsi="Arial" w:cs="Arial"/>
          <w:sz w:val="24"/>
          <w:szCs w:val="24"/>
        </w:rPr>
        <w:t xml:space="preserve">10 anos de efetivo exercício no serviço público ; e </w:t>
      </w:r>
    </w:p>
    <w:p w:rsidR="00A6510C" w:rsidRPr="00ED34C9" w:rsidRDefault="00A6510C" w:rsidP="00A6510C">
      <w:pPr>
        <w:pStyle w:val="PargrafodaLista"/>
        <w:numPr>
          <w:ilvl w:val="0"/>
          <w:numId w:val="8"/>
        </w:numPr>
        <w:spacing w:after="240" w:line="360" w:lineRule="auto"/>
        <w:jc w:val="both"/>
        <w:rPr>
          <w:rFonts w:ascii="Arial" w:hAnsi="Arial" w:cs="Arial"/>
          <w:sz w:val="24"/>
          <w:szCs w:val="24"/>
        </w:rPr>
      </w:pPr>
      <w:r w:rsidRPr="00ED34C9">
        <w:rPr>
          <w:rFonts w:ascii="Arial" w:hAnsi="Arial" w:cs="Arial"/>
          <w:sz w:val="24"/>
          <w:szCs w:val="24"/>
        </w:rPr>
        <w:t xml:space="preserve">5 anos no cargo efetivo em que for concedida a aposentadoria. </w:t>
      </w:r>
    </w:p>
    <w:p w:rsidR="00A6510C" w:rsidRPr="00ED34C9" w:rsidRDefault="008202E8" w:rsidP="00A6510C">
      <w:pPr>
        <w:spacing w:after="240" w:line="360" w:lineRule="auto"/>
        <w:jc w:val="both"/>
        <w:rPr>
          <w:rFonts w:ascii="Arial" w:hAnsi="Arial" w:cs="Arial"/>
          <w:b/>
          <w:sz w:val="24"/>
          <w:szCs w:val="24"/>
        </w:rPr>
      </w:pPr>
      <w:r>
        <w:rPr>
          <w:rFonts w:ascii="Arial" w:hAnsi="Arial" w:cs="Arial"/>
          <w:b/>
          <w:sz w:val="24"/>
          <w:szCs w:val="24"/>
        </w:rPr>
        <w:t xml:space="preserve">3.7.1.2 </w:t>
      </w:r>
      <w:r w:rsidRPr="00ED34C9">
        <w:rPr>
          <w:rFonts w:ascii="Arial" w:hAnsi="Arial" w:cs="Arial"/>
          <w:b/>
          <w:sz w:val="24"/>
          <w:szCs w:val="24"/>
        </w:rPr>
        <w:t xml:space="preserve">MULHER </w:t>
      </w:r>
    </w:p>
    <w:p w:rsidR="00A6510C" w:rsidRPr="00ED34C9" w:rsidRDefault="008202E8" w:rsidP="00A6510C">
      <w:pPr>
        <w:pStyle w:val="PargrafodaLista"/>
        <w:numPr>
          <w:ilvl w:val="0"/>
          <w:numId w:val="8"/>
        </w:numPr>
        <w:spacing w:after="240" w:line="360" w:lineRule="auto"/>
        <w:jc w:val="both"/>
        <w:rPr>
          <w:rFonts w:ascii="Arial" w:hAnsi="Arial" w:cs="Arial"/>
          <w:sz w:val="24"/>
          <w:szCs w:val="24"/>
        </w:rPr>
      </w:pPr>
      <w:r w:rsidRPr="00ED34C9">
        <w:rPr>
          <w:rFonts w:ascii="Arial" w:hAnsi="Arial" w:cs="Arial"/>
          <w:sz w:val="24"/>
          <w:szCs w:val="24"/>
        </w:rPr>
        <w:t>57 anos</w:t>
      </w:r>
      <w:r w:rsidR="00A6510C" w:rsidRPr="00ED34C9">
        <w:rPr>
          <w:rFonts w:ascii="Arial" w:hAnsi="Arial" w:cs="Arial"/>
          <w:sz w:val="24"/>
          <w:szCs w:val="24"/>
        </w:rPr>
        <w:t xml:space="preserve"> de idade;</w:t>
      </w:r>
    </w:p>
    <w:p w:rsidR="00A6510C" w:rsidRPr="00ED34C9" w:rsidRDefault="00A6510C" w:rsidP="00A6510C">
      <w:pPr>
        <w:pStyle w:val="PargrafodaLista"/>
        <w:numPr>
          <w:ilvl w:val="0"/>
          <w:numId w:val="8"/>
        </w:numPr>
        <w:spacing w:after="240" w:line="360" w:lineRule="auto"/>
        <w:jc w:val="both"/>
        <w:rPr>
          <w:rFonts w:ascii="Arial" w:hAnsi="Arial" w:cs="Arial"/>
          <w:sz w:val="24"/>
          <w:szCs w:val="24"/>
        </w:rPr>
      </w:pPr>
      <w:r w:rsidRPr="00ED34C9">
        <w:rPr>
          <w:rFonts w:ascii="Arial" w:hAnsi="Arial" w:cs="Arial"/>
          <w:sz w:val="24"/>
          <w:szCs w:val="24"/>
        </w:rPr>
        <w:t>25 anos de contribuição exclusivamente nas funções de magistério, educação infantil, ensino fundamental e médio;</w:t>
      </w:r>
    </w:p>
    <w:p w:rsidR="00A6510C" w:rsidRPr="00ED34C9" w:rsidRDefault="00A6510C" w:rsidP="00A6510C">
      <w:pPr>
        <w:pStyle w:val="PargrafodaLista"/>
        <w:numPr>
          <w:ilvl w:val="0"/>
          <w:numId w:val="8"/>
        </w:numPr>
        <w:spacing w:after="240" w:line="360" w:lineRule="auto"/>
        <w:jc w:val="both"/>
        <w:rPr>
          <w:rFonts w:ascii="Arial" w:hAnsi="Arial" w:cs="Arial"/>
          <w:sz w:val="24"/>
          <w:szCs w:val="24"/>
        </w:rPr>
      </w:pPr>
      <w:r w:rsidRPr="00ED34C9">
        <w:rPr>
          <w:rFonts w:ascii="Arial" w:hAnsi="Arial" w:cs="Arial"/>
          <w:sz w:val="24"/>
          <w:szCs w:val="24"/>
        </w:rPr>
        <w:t xml:space="preserve">10 anos de efetivo exercício no serviço </w:t>
      </w:r>
      <w:r w:rsidR="008202E8" w:rsidRPr="00ED34C9">
        <w:rPr>
          <w:rFonts w:ascii="Arial" w:hAnsi="Arial" w:cs="Arial"/>
          <w:sz w:val="24"/>
          <w:szCs w:val="24"/>
        </w:rPr>
        <w:t>público;</w:t>
      </w:r>
      <w:r w:rsidRPr="00ED34C9">
        <w:rPr>
          <w:rFonts w:ascii="Arial" w:hAnsi="Arial" w:cs="Arial"/>
          <w:sz w:val="24"/>
          <w:szCs w:val="24"/>
        </w:rPr>
        <w:t xml:space="preserve"> e </w:t>
      </w:r>
    </w:p>
    <w:p w:rsidR="00A6510C" w:rsidRPr="00ED34C9" w:rsidRDefault="00A6510C" w:rsidP="00A6510C">
      <w:pPr>
        <w:pStyle w:val="PargrafodaLista"/>
        <w:numPr>
          <w:ilvl w:val="0"/>
          <w:numId w:val="8"/>
        </w:numPr>
        <w:spacing w:after="240" w:line="360" w:lineRule="auto"/>
        <w:jc w:val="both"/>
        <w:rPr>
          <w:rFonts w:ascii="Arial" w:hAnsi="Arial" w:cs="Arial"/>
          <w:sz w:val="24"/>
          <w:szCs w:val="24"/>
        </w:rPr>
      </w:pPr>
      <w:r w:rsidRPr="00ED34C9">
        <w:rPr>
          <w:rFonts w:ascii="Arial" w:hAnsi="Arial" w:cs="Arial"/>
          <w:sz w:val="24"/>
          <w:szCs w:val="24"/>
        </w:rPr>
        <w:t xml:space="preserve">5 anos no cargo efetivo em que for concedida a aposentadoria. </w:t>
      </w:r>
    </w:p>
    <w:p w:rsidR="00A6510C" w:rsidRPr="00ED34C9" w:rsidRDefault="00A6510C" w:rsidP="00A6510C">
      <w:pPr>
        <w:spacing w:after="240" w:line="360" w:lineRule="auto"/>
        <w:jc w:val="both"/>
        <w:rPr>
          <w:rFonts w:ascii="Arial" w:hAnsi="Arial" w:cs="Arial"/>
          <w:sz w:val="24"/>
          <w:szCs w:val="24"/>
        </w:rPr>
      </w:pPr>
      <w:r w:rsidRPr="00ED34C9">
        <w:rPr>
          <w:rFonts w:ascii="Arial" w:hAnsi="Arial" w:cs="Arial"/>
          <w:sz w:val="24"/>
          <w:szCs w:val="24"/>
        </w:rPr>
        <w:t xml:space="preserve">Consideram-se funções de magistério as exercidas por professores no desempenho de atividades educativas, quando em estabelecimento de educação </w:t>
      </w:r>
      <w:r w:rsidR="00106624" w:rsidRPr="00ED34C9">
        <w:rPr>
          <w:rFonts w:ascii="Arial" w:hAnsi="Arial" w:cs="Arial"/>
          <w:sz w:val="24"/>
          <w:szCs w:val="24"/>
        </w:rPr>
        <w:t xml:space="preserve">em todos os segmentos da municipalidade. Incluindo direção, auxiliar de direção e coordenação, orientação e assessoramento pedagógico mesmo em áreas correlatas. </w:t>
      </w:r>
    </w:p>
    <w:p w:rsidR="00A6510C" w:rsidRPr="00ED34C9" w:rsidRDefault="00A6510C" w:rsidP="00A6510C">
      <w:pPr>
        <w:pStyle w:val="PargrafodaLista"/>
        <w:numPr>
          <w:ilvl w:val="0"/>
          <w:numId w:val="7"/>
        </w:numPr>
        <w:spacing w:after="240" w:line="360" w:lineRule="auto"/>
        <w:jc w:val="both"/>
        <w:rPr>
          <w:rFonts w:ascii="Arial" w:hAnsi="Arial" w:cs="Arial"/>
          <w:sz w:val="24"/>
          <w:szCs w:val="24"/>
        </w:rPr>
      </w:pPr>
      <w:r w:rsidRPr="00ED34C9">
        <w:rPr>
          <w:rFonts w:ascii="Arial" w:hAnsi="Arial" w:cs="Arial"/>
          <w:sz w:val="24"/>
          <w:szCs w:val="24"/>
        </w:rPr>
        <w:t>25 anos de efetiva exposição e contribuição;</w:t>
      </w:r>
    </w:p>
    <w:p w:rsidR="00A6510C" w:rsidRPr="00ED34C9" w:rsidRDefault="00A6510C" w:rsidP="00A6510C">
      <w:pPr>
        <w:pStyle w:val="PargrafodaLista"/>
        <w:numPr>
          <w:ilvl w:val="0"/>
          <w:numId w:val="7"/>
        </w:numPr>
        <w:spacing w:after="240" w:line="360" w:lineRule="auto"/>
        <w:jc w:val="both"/>
        <w:rPr>
          <w:rFonts w:ascii="Arial" w:hAnsi="Arial" w:cs="Arial"/>
          <w:sz w:val="24"/>
          <w:szCs w:val="24"/>
        </w:rPr>
      </w:pPr>
      <w:r w:rsidRPr="00ED34C9">
        <w:rPr>
          <w:rFonts w:ascii="Arial" w:hAnsi="Arial" w:cs="Arial"/>
          <w:sz w:val="24"/>
          <w:szCs w:val="24"/>
        </w:rPr>
        <w:t xml:space="preserve">10 anos de efetivo exercício no serviço público e </w:t>
      </w:r>
    </w:p>
    <w:p w:rsidR="00A6510C" w:rsidRPr="00ED34C9" w:rsidRDefault="00A6510C" w:rsidP="00A6510C">
      <w:pPr>
        <w:pStyle w:val="PargrafodaLista"/>
        <w:numPr>
          <w:ilvl w:val="0"/>
          <w:numId w:val="7"/>
        </w:numPr>
        <w:spacing w:after="240" w:line="360" w:lineRule="auto"/>
        <w:jc w:val="both"/>
        <w:rPr>
          <w:rFonts w:ascii="Arial" w:hAnsi="Arial" w:cs="Arial"/>
          <w:sz w:val="24"/>
          <w:szCs w:val="24"/>
        </w:rPr>
      </w:pPr>
      <w:r w:rsidRPr="00ED34C9">
        <w:rPr>
          <w:rFonts w:ascii="Arial" w:hAnsi="Arial" w:cs="Arial"/>
          <w:sz w:val="24"/>
          <w:szCs w:val="24"/>
        </w:rPr>
        <w:t xml:space="preserve">5 anos no cargo efetivo em que for concedida a aposentadoria. </w:t>
      </w:r>
    </w:p>
    <w:p w:rsidR="00A6510C" w:rsidRPr="00ED34C9" w:rsidRDefault="008202E8" w:rsidP="00A6510C">
      <w:pPr>
        <w:spacing w:after="240" w:line="360" w:lineRule="auto"/>
        <w:jc w:val="both"/>
        <w:rPr>
          <w:rFonts w:ascii="Arial" w:hAnsi="Arial" w:cs="Arial"/>
          <w:b/>
          <w:sz w:val="24"/>
          <w:szCs w:val="24"/>
        </w:rPr>
      </w:pPr>
      <w:r>
        <w:rPr>
          <w:rFonts w:ascii="Arial" w:hAnsi="Arial" w:cs="Arial"/>
          <w:b/>
          <w:sz w:val="24"/>
          <w:szCs w:val="24"/>
        </w:rPr>
        <w:lastRenderedPageBreak/>
        <w:t xml:space="preserve">3.7.1.3 </w:t>
      </w:r>
      <w:r w:rsidRPr="00ED34C9">
        <w:rPr>
          <w:rFonts w:ascii="Arial" w:hAnsi="Arial" w:cs="Arial"/>
          <w:b/>
          <w:sz w:val="24"/>
          <w:szCs w:val="24"/>
        </w:rPr>
        <w:t xml:space="preserve">COMPROVAÇÕES </w:t>
      </w:r>
    </w:p>
    <w:p w:rsidR="00A6510C" w:rsidRPr="00ED34C9" w:rsidRDefault="00A6510C" w:rsidP="00A6510C">
      <w:pPr>
        <w:spacing w:after="240" w:line="360" w:lineRule="auto"/>
        <w:jc w:val="both"/>
        <w:rPr>
          <w:rFonts w:ascii="Arial" w:hAnsi="Arial" w:cs="Arial"/>
          <w:sz w:val="24"/>
          <w:szCs w:val="24"/>
        </w:rPr>
      </w:pPr>
      <w:r w:rsidRPr="00ED34C9">
        <w:rPr>
          <w:rFonts w:ascii="Arial" w:hAnsi="Arial" w:cs="Arial"/>
          <w:sz w:val="24"/>
          <w:szCs w:val="24"/>
        </w:rPr>
        <w:t xml:space="preserve">Tempo de trabalho permanente, não ocasional e nem intermitente; </w:t>
      </w:r>
    </w:p>
    <w:p w:rsidR="00A6510C" w:rsidRPr="00ED34C9" w:rsidRDefault="00A6510C" w:rsidP="00A6510C">
      <w:pPr>
        <w:spacing w:after="240" w:line="360" w:lineRule="auto"/>
        <w:jc w:val="both"/>
        <w:rPr>
          <w:rFonts w:ascii="Arial" w:hAnsi="Arial" w:cs="Arial"/>
          <w:sz w:val="24"/>
          <w:szCs w:val="24"/>
        </w:rPr>
      </w:pPr>
      <w:r w:rsidRPr="00ED34C9">
        <w:rPr>
          <w:rFonts w:ascii="Arial" w:hAnsi="Arial" w:cs="Arial"/>
          <w:sz w:val="24"/>
          <w:szCs w:val="24"/>
        </w:rPr>
        <w:t xml:space="preserve">Efetiva exposição do segurado a estes agentes ou associação a estes agentes; </w:t>
      </w:r>
    </w:p>
    <w:p w:rsidR="00A6510C" w:rsidRPr="00ED34C9" w:rsidRDefault="00A6510C" w:rsidP="00A6510C">
      <w:pPr>
        <w:spacing w:after="240" w:line="360" w:lineRule="auto"/>
        <w:jc w:val="both"/>
        <w:rPr>
          <w:rFonts w:ascii="Arial" w:hAnsi="Arial" w:cs="Arial"/>
          <w:sz w:val="24"/>
          <w:szCs w:val="24"/>
        </w:rPr>
      </w:pPr>
      <w:r w:rsidRPr="00ED34C9">
        <w:rPr>
          <w:rFonts w:ascii="Arial" w:hAnsi="Arial" w:cs="Arial"/>
          <w:sz w:val="24"/>
          <w:szCs w:val="24"/>
        </w:rPr>
        <w:t xml:space="preserve">Aposentadoria se dará adicionalmente as condições e requisitos do RGPS, que não conflite com o Regime Próprio do CapsIrati, sendo vedada a conversão em tempo comum. </w:t>
      </w:r>
    </w:p>
    <w:p w:rsidR="00A6510C" w:rsidRPr="00ED34C9" w:rsidRDefault="00A6510C" w:rsidP="00A6510C">
      <w:pPr>
        <w:spacing w:after="240" w:line="360" w:lineRule="auto"/>
        <w:jc w:val="both"/>
        <w:rPr>
          <w:rFonts w:ascii="Arial" w:hAnsi="Arial" w:cs="Arial"/>
          <w:sz w:val="24"/>
          <w:szCs w:val="24"/>
        </w:rPr>
      </w:pPr>
      <w:r w:rsidRPr="00ED34C9">
        <w:rPr>
          <w:rFonts w:ascii="Arial" w:hAnsi="Arial" w:cs="Arial"/>
          <w:sz w:val="24"/>
          <w:szCs w:val="24"/>
        </w:rPr>
        <w:t>Comprovação de tempo de contribuição não pode ser de forma testemunhal ou com base de adicional ou gratificações pela prestação de serviços insalubres.</w:t>
      </w:r>
    </w:p>
    <w:p w:rsidR="00A6510C" w:rsidRPr="00ED34C9" w:rsidRDefault="00A6510C" w:rsidP="00A6510C">
      <w:pPr>
        <w:spacing w:after="240" w:line="360" w:lineRule="auto"/>
        <w:jc w:val="both"/>
        <w:rPr>
          <w:rFonts w:ascii="Arial" w:hAnsi="Arial" w:cs="Arial"/>
          <w:sz w:val="24"/>
          <w:szCs w:val="24"/>
        </w:rPr>
      </w:pPr>
      <w:r w:rsidRPr="00ED34C9">
        <w:rPr>
          <w:rFonts w:ascii="Arial" w:hAnsi="Arial" w:cs="Arial"/>
          <w:sz w:val="24"/>
          <w:szCs w:val="24"/>
        </w:rPr>
        <w:t xml:space="preserve">Avaliação da presença de agentes nocivos á saúde serão realizados por servidores designados. </w:t>
      </w:r>
    </w:p>
    <w:p w:rsidR="00A6510C" w:rsidRPr="00ED34C9" w:rsidRDefault="00A6510C" w:rsidP="00A6510C">
      <w:pPr>
        <w:spacing w:after="240" w:line="360" w:lineRule="auto"/>
        <w:jc w:val="both"/>
        <w:rPr>
          <w:rFonts w:ascii="Arial" w:hAnsi="Arial" w:cs="Arial"/>
          <w:sz w:val="24"/>
          <w:szCs w:val="24"/>
        </w:rPr>
      </w:pPr>
      <w:r w:rsidRPr="00ED34C9">
        <w:rPr>
          <w:rFonts w:ascii="Arial" w:hAnsi="Arial" w:cs="Arial"/>
          <w:sz w:val="24"/>
          <w:szCs w:val="24"/>
        </w:rPr>
        <w:t xml:space="preserve">Não será aceito laudos ou perícias realizadas pelo servidor que não sejam os locais e equipamentos manuseados. </w:t>
      </w:r>
    </w:p>
    <w:p w:rsidR="00A6510C" w:rsidRPr="00ED34C9" w:rsidRDefault="00A6510C" w:rsidP="00A6510C">
      <w:pPr>
        <w:spacing w:after="240" w:line="360" w:lineRule="auto"/>
        <w:jc w:val="both"/>
        <w:rPr>
          <w:rFonts w:ascii="Arial" w:hAnsi="Arial" w:cs="Arial"/>
          <w:sz w:val="24"/>
          <w:szCs w:val="24"/>
        </w:rPr>
      </w:pPr>
      <w:r w:rsidRPr="00ED34C9">
        <w:rPr>
          <w:rFonts w:ascii="Arial" w:hAnsi="Arial" w:cs="Arial"/>
          <w:sz w:val="24"/>
          <w:szCs w:val="24"/>
        </w:rPr>
        <w:t xml:space="preserve">O aposentado de forma especial por exposição, que vier a exercer qualquer atividade laboral, com exposição a agentes nocivos, terá sua aposentaria cessada a partir da data do retorno. Procedimentos administrativos adotados para reversão, sem prejuízo de responsabilização e devolução de valores recebidos. </w:t>
      </w:r>
    </w:p>
    <w:p w:rsidR="00A6510C" w:rsidRPr="00ED34C9" w:rsidRDefault="008202E8" w:rsidP="00A6510C">
      <w:pPr>
        <w:spacing w:after="240" w:line="360" w:lineRule="auto"/>
        <w:jc w:val="both"/>
        <w:rPr>
          <w:rFonts w:ascii="Arial" w:hAnsi="Arial" w:cs="Arial"/>
          <w:b/>
          <w:sz w:val="24"/>
          <w:szCs w:val="24"/>
        </w:rPr>
      </w:pPr>
      <w:r>
        <w:rPr>
          <w:rFonts w:ascii="Arial" w:hAnsi="Arial" w:cs="Arial"/>
          <w:b/>
          <w:sz w:val="24"/>
          <w:szCs w:val="24"/>
        </w:rPr>
        <w:t xml:space="preserve">3.7.1.4 </w:t>
      </w:r>
      <w:r w:rsidRPr="00ED34C9">
        <w:rPr>
          <w:rFonts w:ascii="Arial" w:hAnsi="Arial" w:cs="Arial"/>
          <w:b/>
          <w:sz w:val="24"/>
          <w:szCs w:val="24"/>
        </w:rPr>
        <w:t xml:space="preserve">DOS PROVENTOS </w:t>
      </w:r>
    </w:p>
    <w:p w:rsidR="00A6510C" w:rsidRPr="00ED34C9" w:rsidRDefault="00ED34C9" w:rsidP="00A6510C">
      <w:pPr>
        <w:spacing w:after="240" w:line="360" w:lineRule="auto"/>
        <w:jc w:val="both"/>
        <w:rPr>
          <w:rFonts w:ascii="Arial" w:hAnsi="Arial" w:cs="Arial"/>
          <w:sz w:val="24"/>
          <w:szCs w:val="24"/>
        </w:rPr>
      </w:pPr>
      <w:r>
        <w:rPr>
          <w:rFonts w:ascii="Arial" w:hAnsi="Arial" w:cs="Arial"/>
          <w:sz w:val="24"/>
          <w:szCs w:val="24"/>
        </w:rPr>
        <w:t xml:space="preserve"> </w:t>
      </w:r>
      <w:r w:rsidR="00A6510C" w:rsidRPr="00ED34C9">
        <w:rPr>
          <w:rFonts w:ascii="Arial" w:hAnsi="Arial" w:cs="Arial"/>
          <w:sz w:val="24"/>
          <w:szCs w:val="24"/>
        </w:rPr>
        <w:t>Fundamentaç</w:t>
      </w:r>
      <w:r w:rsidR="00106624" w:rsidRPr="00ED34C9">
        <w:rPr>
          <w:rFonts w:ascii="Arial" w:hAnsi="Arial" w:cs="Arial"/>
          <w:sz w:val="24"/>
          <w:szCs w:val="24"/>
        </w:rPr>
        <w:t xml:space="preserve">ão </w:t>
      </w:r>
      <w:r w:rsidR="00A6510C" w:rsidRPr="00ED34C9">
        <w:rPr>
          <w:rFonts w:ascii="Arial" w:hAnsi="Arial" w:cs="Arial"/>
          <w:sz w:val="24"/>
          <w:szCs w:val="24"/>
        </w:rPr>
        <w:t xml:space="preserve">artigo 23, Lei Municipal 5.011/2022. </w:t>
      </w:r>
    </w:p>
    <w:p w:rsidR="00A6510C" w:rsidRPr="00ED34C9" w:rsidRDefault="00A6510C" w:rsidP="00A6510C">
      <w:pPr>
        <w:spacing w:after="240" w:line="360" w:lineRule="auto"/>
        <w:jc w:val="both"/>
        <w:rPr>
          <w:rFonts w:ascii="Arial" w:hAnsi="Arial" w:cs="Arial"/>
          <w:b/>
          <w:sz w:val="24"/>
          <w:szCs w:val="24"/>
        </w:rPr>
      </w:pPr>
      <w:r w:rsidRPr="00ED34C9">
        <w:rPr>
          <w:rFonts w:ascii="Arial" w:hAnsi="Arial" w:cs="Arial"/>
          <w:sz w:val="24"/>
          <w:szCs w:val="24"/>
        </w:rPr>
        <w:t xml:space="preserve">As aposentadorias concedidas com base nessa regra não darão direito à isonomia e paridade, ou seja, os servidores aposentados terão seus proventos reajustados segundo os critérios definidos em lei municipal para preservar, em caráter permanente, o valor real, conforme determina o artigo 40, § 8º da Constituição Federal. </w:t>
      </w:r>
    </w:p>
    <w:p w:rsidR="00A6510C" w:rsidRPr="00ED34C9" w:rsidRDefault="00A6510C" w:rsidP="00FB2CB1">
      <w:pPr>
        <w:spacing w:after="240" w:line="360" w:lineRule="auto"/>
        <w:jc w:val="both"/>
        <w:rPr>
          <w:rFonts w:ascii="Arial" w:hAnsi="Arial" w:cs="Arial"/>
          <w:sz w:val="24"/>
          <w:szCs w:val="24"/>
        </w:rPr>
      </w:pPr>
    </w:p>
    <w:p w:rsidR="00106624" w:rsidRPr="008202E8" w:rsidRDefault="00106624" w:rsidP="008202E8">
      <w:pPr>
        <w:pStyle w:val="PargrafodaLista"/>
        <w:numPr>
          <w:ilvl w:val="1"/>
          <w:numId w:val="21"/>
        </w:numPr>
        <w:spacing w:after="240" w:line="360" w:lineRule="auto"/>
        <w:jc w:val="both"/>
        <w:rPr>
          <w:rFonts w:ascii="Arial" w:hAnsi="Arial" w:cs="Arial"/>
          <w:b/>
          <w:sz w:val="24"/>
          <w:szCs w:val="24"/>
        </w:rPr>
      </w:pPr>
      <w:r w:rsidRPr="008202E8">
        <w:rPr>
          <w:rFonts w:ascii="Arial" w:hAnsi="Arial" w:cs="Arial"/>
          <w:b/>
          <w:sz w:val="24"/>
          <w:szCs w:val="24"/>
        </w:rPr>
        <w:t xml:space="preserve">APOSENTADORIA DO SERVIDOR COM DEFICIÊNCIA   </w:t>
      </w:r>
    </w:p>
    <w:p w:rsidR="00106624" w:rsidRPr="00ED34C9" w:rsidRDefault="00106624" w:rsidP="00106624">
      <w:pPr>
        <w:spacing w:after="240" w:line="360" w:lineRule="auto"/>
        <w:jc w:val="both"/>
        <w:rPr>
          <w:rFonts w:ascii="Arial" w:hAnsi="Arial" w:cs="Arial"/>
          <w:sz w:val="24"/>
          <w:szCs w:val="24"/>
        </w:rPr>
      </w:pPr>
      <w:r w:rsidRPr="00ED34C9">
        <w:rPr>
          <w:rFonts w:ascii="Arial" w:hAnsi="Arial" w:cs="Arial"/>
          <w:sz w:val="24"/>
          <w:szCs w:val="24"/>
        </w:rPr>
        <w:t xml:space="preserve">Terá direito ao benefício </w:t>
      </w:r>
      <w:r w:rsidR="002400AA" w:rsidRPr="00ED34C9">
        <w:rPr>
          <w:rFonts w:ascii="Arial" w:hAnsi="Arial" w:cs="Arial"/>
          <w:sz w:val="24"/>
          <w:szCs w:val="24"/>
        </w:rPr>
        <w:t xml:space="preserve">o segurado com </w:t>
      </w:r>
      <w:r w:rsidR="00ED34C9" w:rsidRPr="00ED34C9">
        <w:rPr>
          <w:rFonts w:ascii="Arial" w:hAnsi="Arial" w:cs="Arial"/>
          <w:sz w:val="24"/>
          <w:szCs w:val="24"/>
        </w:rPr>
        <w:t>deficiência observados</w:t>
      </w:r>
      <w:r w:rsidRPr="00ED34C9">
        <w:rPr>
          <w:rFonts w:ascii="Arial" w:hAnsi="Arial" w:cs="Arial"/>
          <w:sz w:val="24"/>
          <w:szCs w:val="24"/>
        </w:rPr>
        <w:t xml:space="preserve"> os critérios cumulativamente, para: </w:t>
      </w:r>
    </w:p>
    <w:p w:rsidR="002400AA" w:rsidRPr="00ED34C9" w:rsidRDefault="008202E8" w:rsidP="00106624">
      <w:pPr>
        <w:spacing w:after="240" w:line="360" w:lineRule="auto"/>
        <w:jc w:val="both"/>
        <w:rPr>
          <w:rFonts w:ascii="Arial" w:hAnsi="Arial" w:cs="Arial"/>
          <w:sz w:val="24"/>
          <w:szCs w:val="24"/>
        </w:rPr>
      </w:pPr>
      <w:r w:rsidRPr="008202E8">
        <w:rPr>
          <w:rFonts w:ascii="Arial" w:hAnsi="Arial" w:cs="Arial"/>
          <w:b/>
          <w:sz w:val="24"/>
          <w:szCs w:val="24"/>
        </w:rPr>
        <w:t>3.8.1 PARA APOSENTADORIA COM BASE NA DEFICIÊNCIA EXCLUSIVAMENTE NO TEMPO DE CONTRIBUIÇÃO E GRAU OBSERVADOS E CUMULATIVAMENTE</w:t>
      </w:r>
      <w:r w:rsidR="002400AA" w:rsidRPr="00ED34C9">
        <w:rPr>
          <w:rFonts w:ascii="Arial" w:hAnsi="Arial" w:cs="Arial"/>
          <w:sz w:val="24"/>
          <w:szCs w:val="24"/>
        </w:rPr>
        <w:t>:</w:t>
      </w:r>
    </w:p>
    <w:p w:rsidR="002400AA" w:rsidRPr="00ED34C9" w:rsidRDefault="008202E8" w:rsidP="002400AA">
      <w:pPr>
        <w:spacing w:after="240" w:line="360" w:lineRule="auto"/>
        <w:jc w:val="both"/>
        <w:rPr>
          <w:rFonts w:ascii="Arial" w:hAnsi="Arial" w:cs="Arial"/>
          <w:b/>
          <w:sz w:val="24"/>
          <w:szCs w:val="24"/>
        </w:rPr>
      </w:pPr>
      <w:r>
        <w:rPr>
          <w:rFonts w:ascii="Arial" w:hAnsi="Arial" w:cs="Arial"/>
          <w:b/>
          <w:sz w:val="24"/>
          <w:szCs w:val="24"/>
        </w:rPr>
        <w:t xml:space="preserve">3.8.1.1  </w:t>
      </w:r>
      <w:r w:rsidRPr="00ED34C9">
        <w:rPr>
          <w:rFonts w:ascii="Arial" w:hAnsi="Arial" w:cs="Arial"/>
          <w:b/>
          <w:sz w:val="24"/>
          <w:szCs w:val="24"/>
        </w:rPr>
        <w:t xml:space="preserve">HOMEM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25 anos de contribuição se deficiência grave;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29 anos de contribuição se deficiência moderada;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33 anos de contribuição se deficiência leve;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10 anos de efetivo exercício no serviço público; e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05 anos no cargo efetivo em que for concedida a aposentadoria </w:t>
      </w:r>
    </w:p>
    <w:p w:rsidR="002400AA" w:rsidRPr="00ED34C9" w:rsidRDefault="008202E8" w:rsidP="002400AA">
      <w:pPr>
        <w:spacing w:after="240" w:line="360" w:lineRule="auto"/>
        <w:jc w:val="both"/>
        <w:rPr>
          <w:rFonts w:ascii="Arial" w:hAnsi="Arial" w:cs="Arial"/>
          <w:b/>
          <w:sz w:val="24"/>
          <w:szCs w:val="24"/>
        </w:rPr>
      </w:pPr>
      <w:r>
        <w:rPr>
          <w:rFonts w:ascii="Arial" w:hAnsi="Arial" w:cs="Arial"/>
          <w:b/>
          <w:sz w:val="24"/>
          <w:szCs w:val="24"/>
        </w:rPr>
        <w:t xml:space="preserve">3.8.1.2 </w:t>
      </w:r>
      <w:r w:rsidRPr="00ED34C9">
        <w:rPr>
          <w:rFonts w:ascii="Arial" w:hAnsi="Arial" w:cs="Arial"/>
          <w:b/>
          <w:sz w:val="24"/>
          <w:szCs w:val="24"/>
        </w:rPr>
        <w:t xml:space="preserve">MULHER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20 anos de contribuição se deficiência grave;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24 anos de contribuição se deficiência moderada;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28 anos de contribuição se deficiência leve;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10 anos de efetivo exercício no serviço público; e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05 anos no cargo efetivo em que for concedida a aposentadoria </w:t>
      </w:r>
    </w:p>
    <w:p w:rsidR="002400AA" w:rsidRPr="008202E8" w:rsidRDefault="008202E8" w:rsidP="002400AA">
      <w:pPr>
        <w:spacing w:after="240" w:line="360" w:lineRule="auto"/>
        <w:jc w:val="both"/>
        <w:rPr>
          <w:rFonts w:ascii="Arial" w:hAnsi="Arial" w:cs="Arial"/>
          <w:b/>
          <w:sz w:val="24"/>
          <w:szCs w:val="24"/>
        </w:rPr>
      </w:pPr>
      <w:r w:rsidRPr="008202E8">
        <w:rPr>
          <w:rFonts w:ascii="Arial" w:hAnsi="Arial" w:cs="Arial"/>
          <w:b/>
          <w:sz w:val="24"/>
          <w:szCs w:val="24"/>
        </w:rPr>
        <w:t xml:space="preserve"> </w:t>
      </w:r>
      <w:r>
        <w:rPr>
          <w:rFonts w:ascii="Arial" w:hAnsi="Arial" w:cs="Arial"/>
          <w:b/>
          <w:sz w:val="24"/>
          <w:szCs w:val="24"/>
        </w:rPr>
        <w:t xml:space="preserve">3.8.2 </w:t>
      </w:r>
      <w:r w:rsidRPr="008202E8">
        <w:rPr>
          <w:rFonts w:ascii="Arial" w:hAnsi="Arial" w:cs="Arial"/>
          <w:b/>
          <w:sz w:val="24"/>
          <w:szCs w:val="24"/>
        </w:rPr>
        <w:t>PARA APOSENTADORIA COM BASE NA DEFICIÊNCIA POR IDADE E TEMPO DE CONTRIBUIÇÃO CUMULATIVAMENTE:</w:t>
      </w:r>
    </w:p>
    <w:p w:rsidR="002400AA" w:rsidRPr="00ED34C9" w:rsidRDefault="008202E8" w:rsidP="002400AA">
      <w:pPr>
        <w:spacing w:after="240" w:line="360" w:lineRule="auto"/>
        <w:jc w:val="both"/>
        <w:rPr>
          <w:rFonts w:ascii="Arial" w:hAnsi="Arial" w:cs="Arial"/>
          <w:b/>
          <w:sz w:val="24"/>
          <w:szCs w:val="24"/>
        </w:rPr>
      </w:pPr>
      <w:r>
        <w:rPr>
          <w:rFonts w:ascii="Arial" w:hAnsi="Arial" w:cs="Arial"/>
          <w:b/>
          <w:sz w:val="24"/>
          <w:szCs w:val="24"/>
        </w:rPr>
        <w:t>3.8.2.1.</w:t>
      </w:r>
      <w:r w:rsidRPr="00ED34C9">
        <w:rPr>
          <w:rFonts w:ascii="Arial" w:hAnsi="Arial" w:cs="Arial"/>
          <w:b/>
          <w:sz w:val="24"/>
          <w:szCs w:val="24"/>
        </w:rPr>
        <w:t xml:space="preserve">HOMEM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60 anos de idade;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15 anos de contribuição mínimo; </w:t>
      </w:r>
    </w:p>
    <w:p w:rsidR="002400AA" w:rsidRPr="00ED34C9" w:rsidRDefault="002400AA" w:rsidP="002400AA">
      <w:pPr>
        <w:pStyle w:val="PargrafodaLista"/>
        <w:spacing w:after="240" w:line="360" w:lineRule="auto"/>
        <w:jc w:val="both"/>
        <w:rPr>
          <w:rFonts w:ascii="Arial" w:hAnsi="Arial" w:cs="Arial"/>
          <w:sz w:val="24"/>
          <w:szCs w:val="24"/>
        </w:rPr>
      </w:pPr>
      <w:r w:rsidRPr="00ED34C9">
        <w:rPr>
          <w:rFonts w:ascii="Arial" w:hAnsi="Arial" w:cs="Arial"/>
          <w:sz w:val="24"/>
          <w:szCs w:val="24"/>
        </w:rPr>
        <w:lastRenderedPageBreak/>
        <w:t xml:space="preserve">Comprovada a existência da deficiência por igual período. </w:t>
      </w:r>
    </w:p>
    <w:p w:rsidR="002400AA" w:rsidRPr="00ED34C9" w:rsidRDefault="008202E8"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10 anos</w:t>
      </w:r>
      <w:r w:rsidR="002400AA" w:rsidRPr="00ED34C9">
        <w:rPr>
          <w:rFonts w:ascii="Arial" w:hAnsi="Arial" w:cs="Arial"/>
          <w:sz w:val="24"/>
          <w:szCs w:val="24"/>
        </w:rPr>
        <w:t xml:space="preserve"> no cargo efetivo exercício do serviço público.  </w:t>
      </w:r>
    </w:p>
    <w:p w:rsidR="002400AA" w:rsidRPr="00ED34C9" w:rsidRDefault="00831CB0" w:rsidP="002400AA">
      <w:pPr>
        <w:spacing w:after="240" w:line="360" w:lineRule="auto"/>
        <w:jc w:val="both"/>
        <w:rPr>
          <w:rFonts w:ascii="Arial" w:hAnsi="Arial" w:cs="Arial"/>
          <w:b/>
          <w:sz w:val="24"/>
          <w:szCs w:val="24"/>
        </w:rPr>
      </w:pPr>
      <w:r>
        <w:rPr>
          <w:rFonts w:ascii="Arial" w:hAnsi="Arial" w:cs="Arial"/>
          <w:b/>
          <w:sz w:val="24"/>
          <w:szCs w:val="24"/>
        </w:rPr>
        <w:t>3.8.2.2</w:t>
      </w:r>
      <w:r w:rsidR="008202E8">
        <w:rPr>
          <w:rFonts w:ascii="Arial" w:hAnsi="Arial" w:cs="Arial"/>
          <w:b/>
          <w:sz w:val="24"/>
          <w:szCs w:val="24"/>
        </w:rPr>
        <w:t xml:space="preserve"> </w:t>
      </w:r>
      <w:r w:rsidR="008202E8" w:rsidRPr="00ED34C9">
        <w:rPr>
          <w:rFonts w:ascii="Arial" w:hAnsi="Arial" w:cs="Arial"/>
          <w:b/>
          <w:sz w:val="24"/>
          <w:szCs w:val="24"/>
        </w:rPr>
        <w:t xml:space="preserve">MULHER </w:t>
      </w:r>
    </w:p>
    <w:p w:rsidR="002400AA" w:rsidRPr="00ED34C9" w:rsidRDefault="008202E8"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55 anos</w:t>
      </w:r>
      <w:r w:rsidR="002400AA" w:rsidRPr="00ED34C9">
        <w:rPr>
          <w:rFonts w:ascii="Arial" w:hAnsi="Arial" w:cs="Arial"/>
          <w:sz w:val="24"/>
          <w:szCs w:val="24"/>
        </w:rPr>
        <w:t xml:space="preserve"> de idade; </w:t>
      </w:r>
    </w:p>
    <w:p w:rsidR="002400AA" w:rsidRPr="00ED34C9" w:rsidRDefault="002400AA"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15 anos de contribuição mínimo; </w:t>
      </w:r>
    </w:p>
    <w:p w:rsidR="002400AA" w:rsidRPr="00ED34C9" w:rsidRDefault="002400AA" w:rsidP="00831CB0">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Comprovada a existência da deficiência por igual período. </w:t>
      </w:r>
    </w:p>
    <w:p w:rsidR="002400AA" w:rsidRPr="00ED34C9" w:rsidRDefault="008202E8" w:rsidP="002400AA">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10 anos</w:t>
      </w:r>
      <w:r w:rsidR="002400AA" w:rsidRPr="00ED34C9">
        <w:rPr>
          <w:rFonts w:ascii="Arial" w:hAnsi="Arial" w:cs="Arial"/>
          <w:sz w:val="24"/>
          <w:szCs w:val="24"/>
        </w:rPr>
        <w:t xml:space="preserve"> no cargo efetivo exercício do serviço público.  </w:t>
      </w:r>
    </w:p>
    <w:p w:rsidR="00714061" w:rsidRPr="00ED34C9" w:rsidRDefault="00714061" w:rsidP="00106624">
      <w:pPr>
        <w:spacing w:after="240" w:line="360" w:lineRule="auto"/>
        <w:jc w:val="both"/>
        <w:rPr>
          <w:rFonts w:ascii="Arial" w:hAnsi="Arial" w:cs="Arial"/>
          <w:sz w:val="24"/>
          <w:szCs w:val="24"/>
        </w:rPr>
      </w:pPr>
      <w:r w:rsidRPr="00ED34C9">
        <w:rPr>
          <w:rFonts w:ascii="Arial" w:hAnsi="Arial" w:cs="Arial"/>
          <w:sz w:val="24"/>
          <w:szCs w:val="24"/>
        </w:rPr>
        <w:t xml:space="preserve">Define-se as deficiências como grave, moderada e leve com base na comprovação da condição do segurado com deficiência, será médica e laboral e observa os parâmetros da Lei complementar </w:t>
      </w:r>
      <w:r w:rsidR="00831CB0" w:rsidRPr="00ED34C9">
        <w:rPr>
          <w:rFonts w:ascii="Arial" w:hAnsi="Arial" w:cs="Arial"/>
          <w:sz w:val="24"/>
          <w:szCs w:val="24"/>
        </w:rPr>
        <w:t>n. º</w:t>
      </w:r>
      <w:r w:rsidRPr="00ED34C9">
        <w:rPr>
          <w:rFonts w:ascii="Arial" w:hAnsi="Arial" w:cs="Arial"/>
          <w:sz w:val="24"/>
          <w:szCs w:val="24"/>
        </w:rPr>
        <w:t xml:space="preserve"> 142/2013 e seu regulamento. </w:t>
      </w:r>
    </w:p>
    <w:p w:rsidR="00714061" w:rsidRPr="00ED34C9" w:rsidRDefault="00714061" w:rsidP="00106624">
      <w:pPr>
        <w:spacing w:after="240" w:line="360" w:lineRule="auto"/>
        <w:jc w:val="both"/>
        <w:rPr>
          <w:rFonts w:ascii="Arial" w:hAnsi="Arial" w:cs="Arial"/>
          <w:sz w:val="24"/>
          <w:szCs w:val="24"/>
        </w:rPr>
      </w:pPr>
      <w:r w:rsidRPr="00ED34C9">
        <w:rPr>
          <w:rFonts w:ascii="Arial" w:hAnsi="Arial" w:cs="Arial"/>
          <w:sz w:val="24"/>
          <w:szCs w:val="24"/>
        </w:rPr>
        <w:t xml:space="preserve">Para concessão da aposentadoria requer avaliação biopsicossocial por servidores designados; </w:t>
      </w:r>
    </w:p>
    <w:p w:rsidR="00E901DA" w:rsidRPr="00ED34C9" w:rsidRDefault="00E901DA" w:rsidP="00106624">
      <w:pPr>
        <w:spacing w:after="240" w:line="360" w:lineRule="auto"/>
        <w:jc w:val="both"/>
        <w:rPr>
          <w:rFonts w:ascii="Arial" w:hAnsi="Arial" w:cs="Arial"/>
          <w:sz w:val="24"/>
          <w:szCs w:val="24"/>
        </w:rPr>
      </w:pPr>
      <w:r w:rsidRPr="00ED34C9">
        <w:rPr>
          <w:rFonts w:ascii="Arial" w:hAnsi="Arial" w:cs="Arial"/>
          <w:sz w:val="24"/>
          <w:szCs w:val="24"/>
        </w:rPr>
        <w:t xml:space="preserve">Não poderá somente testemunhal </w:t>
      </w:r>
    </w:p>
    <w:p w:rsidR="00831CB0" w:rsidRDefault="00714061" w:rsidP="00106624">
      <w:pPr>
        <w:spacing w:after="240" w:line="360" w:lineRule="auto"/>
        <w:jc w:val="both"/>
        <w:rPr>
          <w:rFonts w:ascii="Arial" w:hAnsi="Arial" w:cs="Arial"/>
          <w:sz w:val="24"/>
          <w:szCs w:val="24"/>
        </w:rPr>
      </w:pPr>
      <w:r w:rsidRPr="00ED34C9">
        <w:rPr>
          <w:rFonts w:ascii="Arial" w:hAnsi="Arial" w:cs="Arial"/>
          <w:sz w:val="24"/>
          <w:szCs w:val="24"/>
        </w:rPr>
        <w:t>Existência de deficiência anterior a Lei 5.011/</w:t>
      </w:r>
    </w:p>
    <w:p w:rsidR="00714061" w:rsidRPr="00ED34C9" w:rsidRDefault="00831CB0" w:rsidP="00106624">
      <w:pPr>
        <w:spacing w:after="240" w:line="360" w:lineRule="auto"/>
        <w:jc w:val="both"/>
        <w:rPr>
          <w:rFonts w:ascii="Arial" w:hAnsi="Arial" w:cs="Arial"/>
          <w:sz w:val="24"/>
          <w:szCs w:val="24"/>
        </w:rPr>
      </w:pPr>
      <w:r w:rsidRPr="00ED34C9">
        <w:rPr>
          <w:rFonts w:ascii="Arial" w:hAnsi="Arial" w:cs="Arial"/>
          <w:sz w:val="24"/>
          <w:szCs w:val="24"/>
        </w:rPr>
        <w:t>2022 necessita</w:t>
      </w:r>
      <w:r w:rsidR="00714061" w:rsidRPr="00ED34C9">
        <w:rPr>
          <w:rFonts w:ascii="Arial" w:hAnsi="Arial" w:cs="Arial"/>
          <w:sz w:val="24"/>
          <w:szCs w:val="24"/>
        </w:rPr>
        <w:t xml:space="preserve"> de comprovada certificação quanto ao grau, por ocasião da primeira avaliação, inserindo obrigatoriamente a data provável do início da deficiência. </w:t>
      </w:r>
    </w:p>
    <w:p w:rsidR="00E901DA" w:rsidRPr="00ED34C9" w:rsidRDefault="00E901DA" w:rsidP="00106624">
      <w:pPr>
        <w:spacing w:after="240" w:line="360" w:lineRule="auto"/>
        <w:jc w:val="both"/>
        <w:rPr>
          <w:rFonts w:ascii="Arial" w:hAnsi="Arial" w:cs="Arial"/>
          <w:sz w:val="24"/>
          <w:szCs w:val="24"/>
        </w:rPr>
      </w:pPr>
      <w:r w:rsidRPr="00ED34C9">
        <w:rPr>
          <w:rFonts w:ascii="Arial" w:hAnsi="Arial" w:cs="Arial"/>
          <w:sz w:val="24"/>
          <w:szCs w:val="24"/>
        </w:rPr>
        <w:t xml:space="preserve">Não haverá acúmulo de redução de tempo com a redução assegurada em casos de atividades exercidas sob condições especiais que prejudiquem a saúde. </w:t>
      </w:r>
    </w:p>
    <w:p w:rsidR="00B210FA" w:rsidRPr="00ED34C9" w:rsidRDefault="00831CB0" w:rsidP="00B210FA">
      <w:pPr>
        <w:spacing w:after="240" w:line="360" w:lineRule="auto"/>
        <w:jc w:val="both"/>
        <w:rPr>
          <w:rFonts w:ascii="Arial" w:hAnsi="Arial" w:cs="Arial"/>
          <w:b/>
          <w:sz w:val="24"/>
          <w:szCs w:val="24"/>
        </w:rPr>
      </w:pPr>
      <w:r>
        <w:rPr>
          <w:rFonts w:ascii="Arial" w:hAnsi="Arial" w:cs="Arial"/>
          <w:b/>
          <w:sz w:val="24"/>
          <w:szCs w:val="24"/>
        </w:rPr>
        <w:t xml:space="preserve">3.8.2.3 </w:t>
      </w:r>
      <w:r w:rsidRPr="00ED34C9">
        <w:rPr>
          <w:rFonts w:ascii="Arial" w:hAnsi="Arial" w:cs="Arial"/>
          <w:b/>
          <w:sz w:val="24"/>
          <w:szCs w:val="24"/>
        </w:rPr>
        <w:t>PROVENTOS</w:t>
      </w:r>
      <w:r>
        <w:rPr>
          <w:rFonts w:ascii="Arial" w:hAnsi="Arial" w:cs="Arial"/>
          <w:b/>
          <w:sz w:val="24"/>
          <w:szCs w:val="24"/>
        </w:rPr>
        <w:t xml:space="preserve"> </w:t>
      </w:r>
    </w:p>
    <w:p w:rsidR="00E901DA" w:rsidRPr="00831CB0" w:rsidRDefault="00E901DA" w:rsidP="00106624">
      <w:pPr>
        <w:spacing w:after="240" w:line="360" w:lineRule="auto"/>
        <w:jc w:val="both"/>
        <w:rPr>
          <w:rFonts w:ascii="Arial" w:hAnsi="Arial" w:cs="Arial"/>
          <w:sz w:val="24"/>
          <w:szCs w:val="24"/>
        </w:rPr>
      </w:pPr>
      <w:r w:rsidRPr="00831CB0">
        <w:rPr>
          <w:rFonts w:ascii="Arial" w:hAnsi="Arial" w:cs="Arial"/>
          <w:sz w:val="24"/>
          <w:szCs w:val="24"/>
        </w:rPr>
        <w:t xml:space="preserve">Os valores serão apurados pela média aritmética simples correspondendo a 70% da média acrescida de 1% por grupo de cada 12 contribuições mensais. </w:t>
      </w:r>
    </w:p>
    <w:p w:rsidR="00714061" w:rsidRPr="00831CB0" w:rsidRDefault="00E901DA" w:rsidP="00106624">
      <w:pPr>
        <w:spacing w:after="240" w:line="360" w:lineRule="auto"/>
        <w:jc w:val="both"/>
        <w:rPr>
          <w:rFonts w:ascii="Arial" w:hAnsi="Arial" w:cs="Arial"/>
          <w:sz w:val="24"/>
          <w:szCs w:val="24"/>
        </w:rPr>
      </w:pPr>
      <w:r w:rsidRPr="00831CB0">
        <w:rPr>
          <w:rFonts w:ascii="Arial" w:hAnsi="Arial" w:cs="Arial"/>
          <w:sz w:val="24"/>
          <w:szCs w:val="24"/>
        </w:rPr>
        <w:lastRenderedPageBreak/>
        <w:t>O provento corresponderá a 100% do resultado da média aritmética simples definida n</w:t>
      </w:r>
      <w:r w:rsidR="00B210FA" w:rsidRPr="00831CB0">
        <w:rPr>
          <w:rFonts w:ascii="Arial" w:hAnsi="Arial" w:cs="Arial"/>
          <w:sz w:val="24"/>
          <w:szCs w:val="24"/>
        </w:rPr>
        <w:t>ão se aplicando o contido n</w:t>
      </w:r>
      <w:r w:rsidRPr="00831CB0">
        <w:rPr>
          <w:rFonts w:ascii="Arial" w:hAnsi="Arial" w:cs="Arial"/>
          <w:sz w:val="24"/>
          <w:szCs w:val="24"/>
        </w:rPr>
        <w:t xml:space="preserve">o </w:t>
      </w:r>
      <w:r w:rsidR="00ED34C9" w:rsidRPr="00831CB0">
        <w:rPr>
          <w:rFonts w:ascii="Arial" w:hAnsi="Arial" w:cs="Arial"/>
          <w:sz w:val="24"/>
          <w:szCs w:val="24"/>
        </w:rPr>
        <w:t>inciso 4</w:t>
      </w:r>
      <w:r w:rsidR="00B210FA" w:rsidRPr="00831CB0">
        <w:rPr>
          <w:rFonts w:ascii="Arial" w:hAnsi="Arial" w:cs="Arial"/>
          <w:sz w:val="24"/>
          <w:szCs w:val="24"/>
        </w:rPr>
        <w:t>º do artigo 23.</w:t>
      </w:r>
    </w:p>
    <w:p w:rsidR="00106624" w:rsidRPr="00ED34C9" w:rsidRDefault="00B210FA" w:rsidP="00106624">
      <w:pPr>
        <w:spacing w:after="240" w:line="360" w:lineRule="auto"/>
        <w:jc w:val="both"/>
        <w:rPr>
          <w:rFonts w:ascii="Arial" w:hAnsi="Arial" w:cs="Arial"/>
          <w:sz w:val="24"/>
          <w:szCs w:val="24"/>
        </w:rPr>
      </w:pPr>
      <w:r w:rsidRPr="00ED34C9">
        <w:rPr>
          <w:rFonts w:ascii="Arial" w:hAnsi="Arial" w:cs="Arial"/>
          <w:sz w:val="24"/>
          <w:szCs w:val="24"/>
        </w:rPr>
        <w:t xml:space="preserve"> </w:t>
      </w:r>
      <w:r w:rsidR="00106624" w:rsidRPr="00831CB0">
        <w:rPr>
          <w:rFonts w:ascii="Arial" w:hAnsi="Arial" w:cs="Arial"/>
          <w:sz w:val="24"/>
          <w:szCs w:val="24"/>
        </w:rPr>
        <w:t>Fundamentaç</w:t>
      </w:r>
      <w:r w:rsidRPr="00831CB0">
        <w:rPr>
          <w:rFonts w:ascii="Arial" w:hAnsi="Arial" w:cs="Arial"/>
          <w:sz w:val="24"/>
          <w:szCs w:val="24"/>
        </w:rPr>
        <w:t>ão</w:t>
      </w:r>
      <w:r w:rsidR="00106624" w:rsidRPr="00831CB0">
        <w:rPr>
          <w:rFonts w:ascii="Arial" w:hAnsi="Arial" w:cs="Arial"/>
          <w:sz w:val="24"/>
          <w:szCs w:val="24"/>
        </w:rPr>
        <w:t xml:space="preserve"> artigo 23, inciso</w:t>
      </w:r>
      <w:r w:rsidRPr="00831CB0">
        <w:rPr>
          <w:rFonts w:ascii="Arial" w:hAnsi="Arial" w:cs="Arial"/>
          <w:sz w:val="24"/>
          <w:szCs w:val="24"/>
        </w:rPr>
        <w:t xml:space="preserve"> 5º e 6º</w:t>
      </w:r>
      <w:r w:rsidR="00106624" w:rsidRPr="00831CB0">
        <w:rPr>
          <w:rFonts w:ascii="Arial" w:hAnsi="Arial" w:cs="Arial"/>
          <w:sz w:val="24"/>
          <w:szCs w:val="24"/>
        </w:rPr>
        <w:t xml:space="preserve">. da Lei Municipal 5.011/2022. </w:t>
      </w:r>
    </w:p>
    <w:p w:rsidR="00106624" w:rsidRPr="00ED34C9" w:rsidRDefault="00106624" w:rsidP="00106624">
      <w:pPr>
        <w:spacing w:after="240" w:line="360" w:lineRule="auto"/>
        <w:jc w:val="both"/>
        <w:rPr>
          <w:rFonts w:ascii="Arial" w:hAnsi="Arial" w:cs="Arial"/>
          <w:b/>
          <w:sz w:val="24"/>
          <w:szCs w:val="24"/>
        </w:rPr>
      </w:pPr>
      <w:r w:rsidRPr="00ED34C9">
        <w:rPr>
          <w:rFonts w:ascii="Arial" w:hAnsi="Arial" w:cs="Arial"/>
          <w:sz w:val="24"/>
          <w:szCs w:val="24"/>
        </w:rPr>
        <w:t xml:space="preserve">As aposentadorias concedidas com base nessa regra não darão direito à isonomia e paridade, ou seja, os servidores aposentados terão seus proventos reajustados segundo os critérios definidos em lei municipal para preservar, em caráter permanente, o valor real, conforme determina o artigo 40, § 8º da Constituição Federal. </w:t>
      </w:r>
    </w:p>
    <w:p w:rsidR="00106624" w:rsidRPr="00ED34C9" w:rsidRDefault="00106624" w:rsidP="00106624">
      <w:pPr>
        <w:spacing w:after="240" w:line="360" w:lineRule="auto"/>
        <w:jc w:val="both"/>
        <w:rPr>
          <w:rFonts w:ascii="Arial" w:hAnsi="Arial" w:cs="Arial"/>
          <w:sz w:val="24"/>
          <w:szCs w:val="24"/>
        </w:rPr>
      </w:pPr>
    </w:p>
    <w:p w:rsidR="00106624" w:rsidRPr="00ED34C9" w:rsidRDefault="00106624" w:rsidP="00106624">
      <w:pPr>
        <w:spacing w:after="240" w:line="360" w:lineRule="auto"/>
        <w:jc w:val="both"/>
        <w:rPr>
          <w:rFonts w:ascii="Arial" w:hAnsi="Arial" w:cs="Arial"/>
          <w:sz w:val="24"/>
          <w:szCs w:val="24"/>
        </w:rPr>
      </w:pPr>
    </w:p>
    <w:p w:rsidR="00106624" w:rsidRPr="00ED34C9" w:rsidRDefault="00106624" w:rsidP="00106624">
      <w:pPr>
        <w:spacing w:after="240" w:line="360" w:lineRule="auto"/>
        <w:jc w:val="both"/>
        <w:rPr>
          <w:rFonts w:ascii="Arial" w:hAnsi="Arial" w:cs="Arial"/>
          <w:sz w:val="24"/>
          <w:szCs w:val="24"/>
        </w:rPr>
      </w:pPr>
    </w:p>
    <w:p w:rsidR="00106624" w:rsidRPr="00ED34C9" w:rsidRDefault="00106624" w:rsidP="00FB2CB1">
      <w:pPr>
        <w:spacing w:after="240" w:line="360" w:lineRule="auto"/>
        <w:jc w:val="both"/>
        <w:rPr>
          <w:rFonts w:ascii="Arial" w:hAnsi="Arial" w:cs="Arial"/>
          <w:sz w:val="24"/>
          <w:szCs w:val="24"/>
        </w:rPr>
      </w:pPr>
    </w:p>
    <w:p w:rsidR="00687D34" w:rsidRPr="00ED34C9" w:rsidRDefault="00687D34" w:rsidP="00FB2CB1">
      <w:pPr>
        <w:spacing w:after="240" w:line="360" w:lineRule="auto"/>
        <w:jc w:val="both"/>
        <w:rPr>
          <w:rFonts w:ascii="Arial" w:hAnsi="Arial" w:cs="Arial"/>
          <w:sz w:val="24"/>
          <w:szCs w:val="24"/>
        </w:rPr>
      </w:pPr>
    </w:p>
    <w:p w:rsidR="00687D34" w:rsidRPr="00ED34C9" w:rsidRDefault="00687D34" w:rsidP="00FB2CB1">
      <w:pPr>
        <w:spacing w:after="240" w:line="360" w:lineRule="auto"/>
        <w:jc w:val="both"/>
        <w:rPr>
          <w:rFonts w:ascii="Arial" w:hAnsi="Arial" w:cs="Arial"/>
          <w:sz w:val="24"/>
          <w:szCs w:val="24"/>
        </w:rPr>
      </w:pPr>
    </w:p>
    <w:p w:rsidR="00687D34" w:rsidRPr="00ED34C9" w:rsidRDefault="00687D34" w:rsidP="00FB2CB1">
      <w:pPr>
        <w:spacing w:after="240" w:line="360" w:lineRule="auto"/>
        <w:jc w:val="both"/>
        <w:rPr>
          <w:rFonts w:ascii="Arial" w:hAnsi="Arial" w:cs="Arial"/>
          <w:sz w:val="24"/>
          <w:szCs w:val="24"/>
        </w:rPr>
      </w:pPr>
    </w:p>
    <w:p w:rsidR="00687D34" w:rsidRPr="00ED34C9" w:rsidRDefault="00687D34" w:rsidP="00FB2CB1">
      <w:pPr>
        <w:spacing w:after="240" w:line="360" w:lineRule="auto"/>
        <w:jc w:val="both"/>
        <w:rPr>
          <w:rFonts w:ascii="Arial" w:hAnsi="Arial" w:cs="Arial"/>
          <w:sz w:val="24"/>
          <w:szCs w:val="24"/>
        </w:rPr>
      </w:pPr>
    </w:p>
    <w:p w:rsidR="00687D34" w:rsidRPr="00ED34C9" w:rsidRDefault="00687D34" w:rsidP="00FB2CB1">
      <w:pPr>
        <w:spacing w:after="240" w:line="360" w:lineRule="auto"/>
        <w:jc w:val="both"/>
        <w:rPr>
          <w:rFonts w:ascii="Arial" w:hAnsi="Arial" w:cs="Arial"/>
          <w:sz w:val="24"/>
          <w:szCs w:val="24"/>
        </w:rPr>
      </w:pPr>
    </w:p>
    <w:p w:rsidR="00687D34" w:rsidRPr="00ED34C9" w:rsidRDefault="00687D34" w:rsidP="00FB2CB1">
      <w:pPr>
        <w:spacing w:after="240" w:line="360" w:lineRule="auto"/>
        <w:jc w:val="both"/>
        <w:rPr>
          <w:rFonts w:ascii="Arial" w:hAnsi="Arial" w:cs="Arial"/>
          <w:sz w:val="24"/>
          <w:szCs w:val="24"/>
        </w:rPr>
      </w:pPr>
    </w:p>
    <w:p w:rsidR="00687D34" w:rsidRPr="00ED34C9" w:rsidRDefault="00687D34" w:rsidP="00FB2CB1">
      <w:pPr>
        <w:spacing w:after="240" w:line="360" w:lineRule="auto"/>
        <w:jc w:val="both"/>
        <w:rPr>
          <w:rFonts w:ascii="Arial" w:hAnsi="Arial" w:cs="Arial"/>
          <w:sz w:val="24"/>
          <w:szCs w:val="24"/>
        </w:rPr>
      </w:pPr>
    </w:p>
    <w:p w:rsidR="00687D34" w:rsidRPr="00ED34C9" w:rsidRDefault="00687D34" w:rsidP="00FB2CB1">
      <w:pPr>
        <w:spacing w:after="240" w:line="360" w:lineRule="auto"/>
        <w:jc w:val="both"/>
        <w:rPr>
          <w:rFonts w:ascii="Arial" w:hAnsi="Arial" w:cs="Arial"/>
          <w:sz w:val="24"/>
          <w:szCs w:val="24"/>
        </w:rPr>
      </w:pPr>
    </w:p>
    <w:p w:rsidR="00687D34" w:rsidRPr="00ED34C9" w:rsidRDefault="00687D34" w:rsidP="00FB2CB1">
      <w:pPr>
        <w:spacing w:after="240" w:line="360" w:lineRule="auto"/>
        <w:jc w:val="both"/>
        <w:rPr>
          <w:rFonts w:ascii="Arial" w:hAnsi="Arial" w:cs="Arial"/>
          <w:sz w:val="24"/>
          <w:szCs w:val="24"/>
        </w:rPr>
      </w:pPr>
    </w:p>
    <w:p w:rsidR="00687D34" w:rsidRPr="00831CB0" w:rsidRDefault="00687D34" w:rsidP="00831CB0">
      <w:pPr>
        <w:pStyle w:val="PargrafodaLista"/>
        <w:numPr>
          <w:ilvl w:val="0"/>
          <w:numId w:val="21"/>
        </w:numPr>
        <w:spacing w:after="240" w:line="360" w:lineRule="auto"/>
        <w:jc w:val="both"/>
        <w:rPr>
          <w:rFonts w:ascii="Arial" w:hAnsi="Arial" w:cs="Arial"/>
          <w:b/>
          <w:sz w:val="24"/>
          <w:szCs w:val="24"/>
        </w:rPr>
      </w:pPr>
      <w:r w:rsidRPr="00831CB0">
        <w:rPr>
          <w:rFonts w:ascii="Arial" w:hAnsi="Arial" w:cs="Arial"/>
          <w:b/>
          <w:sz w:val="24"/>
          <w:szCs w:val="24"/>
        </w:rPr>
        <w:lastRenderedPageBreak/>
        <w:t xml:space="preserve">A PENSÃO POR MORTE DO SERVIDOR </w:t>
      </w:r>
    </w:p>
    <w:p w:rsidR="00687D34" w:rsidRPr="00ED34C9" w:rsidRDefault="00687D34" w:rsidP="00FB2CB1">
      <w:pPr>
        <w:spacing w:after="240" w:line="360" w:lineRule="auto"/>
        <w:jc w:val="both"/>
        <w:rPr>
          <w:rFonts w:ascii="Arial" w:hAnsi="Arial" w:cs="Arial"/>
          <w:sz w:val="24"/>
          <w:szCs w:val="24"/>
        </w:rPr>
      </w:pPr>
      <w:r w:rsidRPr="00ED34C9">
        <w:rPr>
          <w:rFonts w:ascii="Arial" w:hAnsi="Arial" w:cs="Arial"/>
          <w:sz w:val="24"/>
          <w:szCs w:val="24"/>
        </w:rPr>
        <w:t>Pensão por morte é um benefício pago ao(s) dependente(s) do segurado aposentado ou não  em razão da sua morte, sendo requerido:</w:t>
      </w:r>
    </w:p>
    <w:p w:rsidR="00687D34" w:rsidRPr="00ED34C9" w:rsidRDefault="00687D34" w:rsidP="00687D34">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Do óbito, quando requerida em até 30 dias após o óbito;</w:t>
      </w:r>
    </w:p>
    <w:p w:rsidR="00687D34" w:rsidRPr="00ED34C9" w:rsidRDefault="00687D34" w:rsidP="00687D34">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Do requerimento, quanto requerida após o prazo previsto de 30 dias; </w:t>
      </w:r>
    </w:p>
    <w:p w:rsidR="00687D34" w:rsidRPr="00ED34C9" w:rsidRDefault="00687D34" w:rsidP="00687D34">
      <w:pPr>
        <w:pStyle w:val="PargrafodaLista"/>
        <w:numPr>
          <w:ilvl w:val="0"/>
          <w:numId w:val="9"/>
        </w:numPr>
        <w:spacing w:after="240" w:line="360" w:lineRule="auto"/>
        <w:jc w:val="both"/>
        <w:rPr>
          <w:rFonts w:ascii="Arial" w:hAnsi="Arial" w:cs="Arial"/>
          <w:sz w:val="24"/>
          <w:szCs w:val="24"/>
        </w:rPr>
      </w:pPr>
      <w:r w:rsidRPr="00ED34C9">
        <w:rPr>
          <w:rFonts w:ascii="Arial" w:hAnsi="Arial" w:cs="Arial"/>
          <w:sz w:val="24"/>
          <w:szCs w:val="24"/>
        </w:rPr>
        <w:t xml:space="preserve">Por decisão judicial no caso de morte presumida; </w:t>
      </w:r>
    </w:p>
    <w:p w:rsidR="00687D34" w:rsidRPr="00831CB0" w:rsidRDefault="00831CB0" w:rsidP="00FB2CB1">
      <w:pPr>
        <w:spacing w:after="240" w:line="360" w:lineRule="auto"/>
        <w:jc w:val="both"/>
        <w:rPr>
          <w:rFonts w:ascii="Arial" w:hAnsi="Arial" w:cs="Arial"/>
          <w:b/>
          <w:sz w:val="24"/>
          <w:szCs w:val="24"/>
        </w:rPr>
      </w:pPr>
      <w:r w:rsidRPr="00831CB0">
        <w:rPr>
          <w:rFonts w:ascii="Arial" w:hAnsi="Arial" w:cs="Arial"/>
          <w:b/>
          <w:sz w:val="24"/>
          <w:szCs w:val="24"/>
        </w:rPr>
        <w:t xml:space="preserve">4.1. DA PERDA DAS PENSÕES </w:t>
      </w:r>
    </w:p>
    <w:p w:rsidR="00687D34" w:rsidRPr="00ED34C9" w:rsidRDefault="00687D34" w:rsidP="00FB2CB1">
      <w:pPr>
        <w:spacing w:after="240" w:line="360" w:lineRule="auto"/>
        <w:jc w:val="both"/>
        <w:rPr>
          <w:rFonts w:ascii="Arial" w:hAnsi="Arial" w:cs="Arial"/>
          <w:sz w:val="24"/>
          <w:szCs w:val="24"/>
        </w:rPr>
      </w:pPr>
      <w:r w:rsidRPr="00ED34C9">
        <w:rPr>
          <w:rFonts w:ascii="Arial" w:hAnsi="Arial" w:cs="Arial"/>
          <w:sz w:val="24"/>
          <w:szCs w:val="24"/>
        </w:rPr>
        <w:t xml:space="preserve">Isto acontece nos seguintes casos: </w:t>
      </w:r>
    </w:p>
    <w:p w:rsidR="00687D34" w:rsidRPr="00ED34C9" w:rsidRDefault="00687D34" w:rsidP="00FB2CB1">
      <w:pPr>
        <w:spacing w:after="240" w:line="360" w:lineRule="auto"/>
        <w:jc w:val="both"/>
        <w:rPr>
          <w:rFonts w:ascii="Arial" w:hAnsi="Arial" w:cs="Arial"/>
          <w:sz w:val="24"/>
          <w:szCs w:val="24"/>
        </w:rPr>
      </w:pPr>
      <w:r w:rsidRPr="00ED34C9">
        <w:rPr>
          <w:rFonts w:ascii="Arial" w:hAnsi="Arial" w:cs="Arial"/>
          <w:sz w:val="24"/>
          <w:szCs w:val="24"/>
        </w:rPr>
        <w:t xml:space="preserve">O condenado criminalmente por sentença com trânsito julgado como autor, coautor ou participe de homicídio doloso, ou tentativa desse crime, cometido contra a pessoa do segurado, ressalvados os absolutamente </w:t>
      </w:r>
      <w:r w:rsidR="00ED34C9" w:rsidRPr="00ED34C9">
        <w:rPr>
          <w:rFonts w:ascii="Arial" w:hAnsi="Arial" w:cs="Arial"/>
          <w:sz w:val="24"/>
          <w:szCs w:val="24"/>
        </w:rPr>
        <w:t>incapazes e</w:t>
      </w:r>
      <w:r w:rsidRPr="00ED34C9">
        <w:rPr>
          <w:rFonts w:ascii="Arial" w:hAnsi="Arial" w:cs="Arial"/>
          <w:sz w:val="24"/>
          <w:szCs w:val="24"/>
        </w:rPr>
        <w:t xml:space="preserve"> os imputáveis; </w:t>
      </w:r>
    </w:p>
    <w:p w:rsidR="00687D34" w:rsidRPr="00ED34C9" w:rsidRDefault="00687D34" w:rsidP="00FB2CB1">
      <w:pPr>
        <w:spacing w:after="240" w:line="360" w:lineRule="auto"/>
        <w:jc w:val="both"/>
        <w:rPr>
          <w:rFonts w:ascii="Arial" w:hAnsi="Arial" w:cs="Arial"/>
          <w:sz w:val="24"/>
          <w:szCs w:val="24"/>
        </w:rPr>
      </w:pPr>
      <w:r w:rsidRPr="00ED34C9">
        <w:rPr>
          <w:rFonts w:ascii="Arial" w:hAnsi="Arial" w:cs="Arial"/>
          <w:sz w:val="24"/>
          <w:szCs w:val="24"/>
        </w:rPr>
        <w:t xml:space="preserve">Cônjuge, companheiro (a) se comprovada a qualquer tempo, simulação ou fraude no casamento ou união </w:t>
      </w:r>
      <w:r w:rsidR="00ED34C9" w:rsidRPr="00ED34C9">
        <w:rPr>
          <w:rFonts w:ascii="Arial" w:hAnsi="Arial" w:cs="Arial"/>
          <w:sz w:val="24"/>
          <w:szCs w:val="24"/>
        </w:rPr>
        <w:t>estável,</w:t>
      </w:r>
      <w:r w:rsidRPr="00ED34C9">
        <w:rPr>
          <w:rFonts w:ascii="Arial" w:hAnsi="Arial" w:cs="Arial"/>
          <w:sz w:val="24"/>
          <w:szCs w:val="24"/>
        </w:rPr>
        <w:t xml:space="preserve"> ou formalização desses com exclusive interesse em constituir o benefício, devidamente apuradas em processo judicial, assegurando o direito ao contraditório;</w:t>
      </w:r>
    </w:p>
    <w:p w:rsidR="00687D34" w:rsidRPr="00ED34C9" w:rsidRDefault="00687D34" w:rsidP="00FB2CB1">
      <w:pPr>
        <w:spacing w:after="240" w:line="360" w:lineRule="auto"/>
        <w:jc w:val="both"/>
        <w:rPr>
          <w:rFonts w:ascii="Arial" w:hAnsi="Arial" w:cs="Arial"/>
          <w:sz w:val="24"/>
          <w:szCs w:val="24"/>
        </w:rPr>
      </w:pPr>
      <w:r w:rsidRPr="00ED34C9">
        <w:rPr>
          <w:rFonts w:ascii="Arial" w:hAnsi="Arial" w:cs="Arial"/>
          <w:sz w:val="24"/>
          <w:szCs w:val="24"/>
        </w:rPr>
        <w:t xml:space="preserve"> Ajuizada ação judicial que reconhece o dependente, este poderá requerer sua habilitação provisória ao benef</w:t>
      </w:r>
      <w:r w:rsidR="00502F5E" w:rsidRPr="00ED34C9">
        <w:rPr>
          <w:rFonts w:ascii="Arial" w:hAnsi="Arial" w:cs="Arial"/>
          <w:sz w:val="24"/>
          <w:szCs w:val="24"/>
        </w:rPr>
        <w:t xml:space="preserve">ício, exclusivamente para fins de rateio entre os dependentes, vendando o pagamento da respectiva cota até trânsito em julgado da respectiva ação, ressalvada a existência de decisão judicial em contrário. </w:t>
      </w:r>
    </w:p>
    <w:p w:rsidR="00502F5E" w:rsidRPr="00ED34C9" w:rsidRDefault="00502F5E" w:rsidP="00FB2CB1">
      <w:pPr>
        <w:spacing w:after="240" w:line="360" w:lineRule="auto"/>
        <w:jc w:val="both"/>
        <w:rPr>
          <w:rFonts w:ascii="Arial" w:hAnsi="Arial" w:cs="Arial"/>
          <w:sz w:val="24"/>
          <w:szCs w:val="24"/>
        </w:rPr>
      </w:pPr>
      <w:r w:rsidRPr="00ED34C9">
        <w:rPr>
          <w:rFonts w:ascii="Arial" w:hAnsi="Arial" w:cs="Arial"/>
          <w:sz w:val="24"/>
          <w:szCs w:val="24"/>
        </w:rPr>
        <w:t>Havendo improcedência, o valor será rateado entre os demais dependentes de acordo cota e duração dos benefícios.</w:t>
      </w:r>
    </w:p>
    <w:p w:rsidR="00687D34" w:rsidRPr="00ED34C9" w:rsidRDefault="00502F5E" w:rsidP="00FB2CB1">
      <w:pPr>
        <w:spacing w:after="240" w:line="360" w:lineRule="auto"/>
        <w:jc w:val="both"/>
        <w:rPr>
          <w:rFonts w:ascii="Arial" w:hAnsi="Arial" w:cs="Arial"/>
          <w:sz w:val="24"/>
          <w:szCs w:val="24"/>
        </w:rPr>
      </w:pPr>
      <w:r w:rsidRPr="00ED34C9">
        <w:rPr>
          <w:rFonts w:ascii="Arial" w:hAnsi="Arial" w:cs="Arial"/>
          <w:sz w:val="24"/>
          <w:szCs w:val="24"/>
        </w:rPr>
        <w:t>Assegura-se ao Caps</w:t>
      </w:r>
      <w:r w:rsidR="00C37AA2" w:rsidRPr="00ED34C9">
        <w:rPr>
          <w:rFonts w:ascii="Arial" w:hAnsi="Arial" w:cs="Arial"/>
          <w:sz w:val="24"/>
          <w:szCs w:val="24"/>
        </w:rPr>
        <w:t xml:space="preserve">Irati a cobrança de valores pagos indevidamente em função de nova habilitação. </w:t>
      </w:r>
    </w:p>
    <w:p w:rsidR="00C37AA2" w:rsidRPr="00831CB0" w:rsidRDefault="00831CB0" w:rsidP="00FB2CB1">
      <w:pPr>
        <w:spacing w:after="240" w:line="360" w:lineRule="auto"/>
        <w:jc w:val="both"/>
        <w:rPr>
          <w:rFonts w:ascii="Arial" w:hAnsi="Arial" w:cs="Arial"/>
          <w:b/>
          <w:sz w:val="24"/>
          <w:szCs w:val="24"/>
        </w:rPr>
      </w:pPr>
      <w:r>
        <w:rPr>
          <w:rFonts w:ascii="Arial" w:hAnsi="Arial" w:cs="Arial"/>
          <w:b/>
          <w:sz w:val="24"/>
          <w:szCs w:val="24"/>
        </w:rPr>
        <w:lastRenderedPageBreak/>
        <w:t xml:space="preserve">4.1.1 </w:t>
      </w:r>
      <w:r w:rsidRPr="00831CB0">
        <w:rPr>
          <w:rFonts w:ascii="Arial" w:hAnsi="Arial" w:cs="Arial"/>
          <w:b/>
          <w:sz w:val="24"/>
          <w:szCs w:val="24"/>
        </w:rPr>
        <w:t xml:space="preserve">TIPOS DE DEPENDENTES </w:t>
      </w:r>
    </w:p>
    <w:p w:rsidR="00C37AA2" w:rsidRPr="00ED34C9" w:rsidRDefault="00687D34" w:rsidP="00FB2CB1">
      <w:pPr>
        <w:spacing w:after="240" w:line="360" w:lineRule="auto"/>
        <w:jc w:val="both"/>
        <w:rPr>
          <w:rFonts w:ascii="Arial" w:hAnsi="Arial" w:cs="Arial"/>
          <w:sz w:val="24"/>
          <w:szCs w:val="24"/>
        </w:rPr>
      </w:pPr>
      <w:r w:rsidRPr="00ED34C9">
        <w:rPr>
          <w:rFonts w:ascii="Arial" w:hAnsi="Arial" w:cs="Arial"/>
          <w:sz w:val="24"/>
          <w:szCs w:val="24"/>
        </w:rPr>
        <w:t>Existem dois tipos de dependentes: os dependentes obrigatórios, que são o filho</w:t>
      </w:r>
      <w:r w:rsidR="00C37AA2" w:rsidRPr="00ED34C9">
        <w:rPr>
          <w:rFonts w:ascii="Arial" w:hAnsi="Arial" w:cs="Arial"/>
          <w:sz w:val="24"/>
          <w:szCs w:val="24"/>
        </w:rPr>
        <w:t xml:space="preserve"> </w:t>
      </w:r>
      <w:r w:rsidRPr="00ED34C9">
        <w:rPr>
          <w:rFonts w:ascii="Arial" w:hAnsi="Arial" w:cs="Arial"/>
          <w:sz w:val="24"/>
          <w:szCs w:val="24"/>
        </w:rPr>
        <w:t xml:space="preserve">(a) e o(a) cônjuge/companheiro(a); e os dependentes facultativos, para os quais se exige comprovação de dependência econômica, quais sejam, pais, irmão, enteados e menor tutelado. </w:t>
      </w:r>
    </w:p>
    <w:p w:rsidR="00C37AA2" w:rsidRPr="00831CB0" w:rsidRDefault="00687D34" w:rsidP="00FB2CB1">
      <w:pPr>
        <w:spacing w:after="240" w:line="360" w:lineRule="auto"/>
        <w:jc w:val="both"/>
        <w:rPr>
          <w:rFonts w:ascii="Arial" w:hAnsi="Arial" w:cs="Arial"/>
          <w:sz w:val="24"/>
          <w:szCs w:val="24"/>
        </w:rPr>
      </w:pPr>
      <w:r w:rsidRPr="00831CB0">
        <w:rPr>
          <w:rFonts w:ascii="Arial" w:hAnsi="Arial" w:cs="Arial"/>
          <w:sz w:val="24"/>
          <w:szCs w:val="24"/>
        </w:rPr>
        <w:t xml:space="preserve">A pensão por morte passou por mudanças com a Emenda Constitucional nº 103/2019 e tem fundamentação legal na Constituição Federal, em seu artigo 40, com redação dada pela Emenda Constitucional nº 103/2019, e na Lei Complementar Municipal nº </w:t>
      </w:r>
      <w:r w:rsidR="00C37AA2" w:rsidRPr="00831CB0">
        <w:rPr>
          <w:rFonts w:ascii="Arial" w:hAnsi="Arial" w:cs="Arial"/>
          <w:sz w:val="24"/>
          <w:szCs w:val="24"/>
        </w:rPr>
        <w:t>5.011</w:t>
      </w:r>
      <w:r w:rsidRPr="00831CB0">
        <w:rPr>
          <w:rFonts w:ascii="Arial" w:hAnsi="Arial" w:cs="Arial"/>
          <w:sz w:val="24"/>
          <w:szCs w:val="24"/>
        </w:rPr>
        <w:t>/202</w:t>
      </w:r>
      <w:r w:rsidR="00C37AA2" w:rsidRPr="00831CB0">
        <w:rPr>
          <w:rFonts w:ascii="Arial" w:hAnsi="Arial" w:cs="Arial"/>
          <w:sz w:val="24"/>
          <w:szCs w:val="24"/>
        </w:rPr>
        <w:t>2, em seu artigo</w:t>
      </w:r>
      <w:r w:rsidRPr="00831CB0">
        <w:rPr>
          <w:rFonts w:ascii="Arial" w:hAnsi="Arial" w:cs="Arial"/>
          <w:sz w:val="24"/>
          <w:szCs w:val="24"/>
        </w:rPr>
        <w:t xml:space="preserve"> </w:t>
      </w:r>
      <w:r w:rsidR="00C37AA2" w:rsidRPr="00831CB0">
        <w:rPr>
          <w:rFonts w:ascii="Arial" w:hAnsi="Arial" w:cs="Arial"/>
          <w:sz w:val="24"/>
          <w:szCs w:val="24"/>
        </w:rPr>
        <w:t>12.</w:t>
      </w:r>
    </w:p>
    <w:p w:rsidR="00C37AA2" w:rsidRPr="00ED34C9" w:rsidRDefault="00831CB0" w:rsidP="00FB2CB1">
      <w:pPr>
        <w:spacing w:after="240" w:line="360" w:lineRule="auto"/>
        <w:jc w:val="both"/>
        <w:rPr>
          <w:rFonts w:ascii="Arial" w:hAnsi="Arial" w:cs="Arial"/>
          <w:b/>
          <w:sz w:val="24"/>
          <w:szCs w:val="24"/>
        </w:rPr>
      </w:pPr>
      <w:r>
        <w:rPr>
          <w:rFonts w:ascii="Arial" w:hAnsi="Arial" w:cs="Arial"/>
          <w:b/>
          <w:sz w:val="24"/>
          <w:szCs w:val="24"/>
        </w:rPr>
        <w:t xml:space="preserve">4.2 </w:t>
      </w:r>
      <w:r w:rsidR="00687D34" w:rsidRPr="00ED34C9">
        <w:rPr>
          <w:rFonts w:ascii="Arial" w:hAnsi="Arial" w:cs="Arial"/>
          <w:b/>
          <w:sz w:val="24"/>
          <w:szCs w:val="24"/>
        </w:rPr>
        <w:t xml:space="preserve">OS BENEFICIÁRIOS </w:t>
      </w:r>
    </w:p>
    <w:p w:rsidR="00C37AA2" w:rsidRPr="00831CB0" w:rsidRDefault="00687D34" w:rsidP="00FB2CB1">
      <w:pPr>
        <w:spacing w:after="240" w:line="360" w:lineRule="auto"/>
        <w:jc w:val="both"/>
        <w:rPr>
          <w:rFonts w:ascii="Arial" w:hAnsi="Arial" w:cs="Arial"/>
          <w:b/>
          <w:sz w:val="24"/>
          <w:szCs w:val="24"/>
        </w:rPr>
      </w:pPr>
      <w:r w:rsidRPr="00831CB0">
        <w:rPr>
          <w:rFonts w:ascii="Arial" w:hAnsi="Arial" w:cs="Arial"/>
          <w:b/>
          <w:sz w:val="24"/>
          <w:szCs w:val="24"/>
        </w:rPr>
        <w:t xml:space="preserve">Os beneficiários </w:t>
      </w:r>
      <w:r w:rsidR="00C37AA2" w:rsidRPr="00831CB0">
        <w:rPr>
          <w:rFonts w:ascii="Arial" w:hAnsi="Arial" w:cs="Arial"/>
          <w:b/>
          <w:sz w:val="24"/>
          <w:szCs w:val="24"/>
        </w:rPr>
        <w:t>Capsirati</w:t>
      </w:r>
      <w:r w:rsidRPr="00831CB0">
        <w:rPr>
          <w:rFonts w:ascii="Arial" w:hAnsi="Arial" w:cs="Arial"/>
          <w:b/>
          <w:sz w:val="24"/>
          <w:szCs w:val="24"/>
        </w:rPr>
        <w:t xml:space="preserve"> são: </w:t>
      </w:r>
    </w:p>
    <w:p w:rsidR="00C37AA2" w:rsidRPr="00ED34C9" w:rsidRDefault="00687D34" w:rsidP="00C37AA2">
      <w:pPr>
        <w:spacing w:after="0" w:line="360" w:lineRule="auto"/>
        <w:jc w:val="both"/>
        <w:rPr>
          <w:rFonts w:ascii="Arial" w:hAnsi="Arial" w:cs="Arial"/>
          <w:sz w:val="24"/>
          <w:szCs w:val="24"/>
        </w:rPr>
      </w:pPr>
      <w:r w:rsidRPr="00ED34C9">
        <w:rPr>
          <w:rFonts w:ascii="Arial" w:hAnsi="Arial" w:cs="Arial"/>
          <w:sz w:val="24"/>
          <w:szCs w:val="24"/>
        </w:rPr>
        <w:t xml:space="preserve">• os servidores públicos municipais, titulares de cargo efetivo, com vínculo funcional estatutário permanente, dos Poderes Executivo e Legislativo, abrangida a administração pública direta, autárquica e fundacional; </w:t>
      </w:r>
    </w:p>
    <w:p w:rsidR="00C37AA2" w:rsidRPr="00ED34C9" w:rsidRDefault="00687D34" w:rsidP="00C37AA2">
      <w:pPr>
        <w:spacing w:after="0" w:line="360" w:lineRule="auto"/>
        <w:jc w:val="both"/>
        <w:rPr>
          <w:rFonts w:ascii="Arial" w:hAnsi="Arial" w:cs="Arial"/>
          <w:sz w:val="24"/>
          <w:szCs w:val="24"/>
        </w:rPr>
      </w:pPr>
      <w:r w:rsidRPr="00ED34C9">
        <w:rPr>
          <w:rFonts w:ascii="Arial" w:hAnsi="Arial" w:cs="Arial"/>
          <w:sz w:val="24"/>
          <w:szCs w:val="24"/>
        </w:rPr>
        <w:t xml:space="preserve">• os servidores estatutários inativos; e </w:t>
      </w:r>
    </w:p>
    <w:p w:rsidR="00C37AA2" w:rsidRPr="00ED34C9" w:rsidRDefault="00687D34" w:rsidP="00C37AA2">
      <w:pPr>
        <w:spacing w:after="0" w:line="360" w:lineRule="auto"/>
        <w:jc w:val="both"/>
        <w:rPr>
          <w:rFonts w:ascii="Arial" w:hAnsi="Arial" w:cs="Arial"/>
          <w:sz w:val="24"/>
          <w:szCs w:val="24"/>
        </w:rPr>
      </w:pPr>
      <w:r w:rsidRPr="00ED34C9">
        <w:rPr>
          <w:rFonts w:ascii="Arial" w:hAnsi="Arial" w:cs="Arial"/>
          <w:sz w:val="24"/>
          <w:szCs w:val="24"/>
        </w:rPr>
        <w:t>• os dependentes e pensionistas vinculados aos servidores referidos acima.</w:t>
      </w:r>
    </w:p>
    <w:p w:rsidR="00C37AA2" w:rsidRPr="00ED34C9" w:rsidRDefault="00C37AA2" w:rsidP="00FB2CB1">
      <w:pPr>
        <w:spacing w:after="240" w:line="360" w:lineRule="auto"/>
        <w:jc w:val="both"/>
        <w:rPr>
          <w:rFonts w:ascii="Arial" w:hAnsi="Arial" w:cs="Arial"/>
          <w:sz w:val="24"/>
          <w:szCs w:val="24"/>
        </w:rPr>
      </w:pPr>
    </w:p>
    <w:p w:rsidR="00C37AA2" w:rsidRPr="00ED34C9" w:rsidRDefault="00831CB0" w:rsidP="00FB2CB1">
      <w:pPr>
        <w:spacing w:after="240" w:line="360" w:lineRule="auto"/>
        <w:jc w:val="both"/>
        <w:rPr>
          <w:rFonts w:ascii="Arial" w:hAnsi="Arial" w:cs="Arial"/>
          <w:b/>
          <w:sz w:val="24"/>
          <w:szCs w:val="24"/>
        </w:rPr>
      </w:pPr>
      <w:r>
        <w:rPr>
          <w:rFonts w:ascii="Arial" w:hAnsi="Arial" w:cs="Arial"/>
          <w:b/>
          <w:sz w:val="24"/>
          <w:szCs w:val="24"/>
        </w:rPr>
        <w:t xml:space="preserve">4.3. </w:t>
      </w:r>
      <w:r w:rsidR="00687D34" w:rsidRPr="00ED34C9">
        <w:rPr>
          <w:rFonts w:ascii="Arial" w:hAnsi="Arial" w:cs="Arial"/>
          <w:b/>
          <w:sz w:val="24"/>
          <w:szCs w:val="24"/>
        </w:rPr>
        <w:t xml:space="preserve">OS DEPENDENTES DOS SERVIDORES PÚBLICOS </w:t>
      </w:r>
    </w:p>
    <w:p w:rsidR="00C37AA2" w:rsidRPr="00ED34C9" w:rsidRDefault="00831CB0" w:rsidP="00FB2CB1">
      <w:pPr>
        <w:spacing w:after="240" w:line="360" w:lineRule="auto"/>
        <w:jc w:val="both"/>
        <w:rPr>
          <w:rFonts w:ascii="Arial" w:hAnsi="Arial" w:cs="Arial"/>
          <w:b/>
          <w:sz w:val="24"/>
          <w:szCs w:val="24"/>
        </w:rPr>
      </w:pPr>
      <w:r>
        <w:rPr>
          <w:rFonts w:ascii="Arial" w:hAnsi="Arial" w:cs="Arial"/>
          <w:b/>
          <w:sz w:val="24"/>
          <w:szCs w:val="24"/>
        </w:rPr>
        <w:t xml:space="preserve">4.3.1. </w:t>
      </w:r>
      <w:r w:rsidR="00687D34" w:rsidRPr="00ED34C9">
        <w:rPr>
          <w:rFonts w:ascii="Arial" w:hAnsi="Arial" w:cs="Arial"/>
          <w:b/>
          <w:sz w:val="24"/>
          <w:szCs w:val="24"/>
        </w:rPr>
        <w:t>DEPENDENTES OBRIGATÓRIOS:</w:t>
      </w:r>
    </w:p>
    <w:p w:rsidR="00C37AA2" w:rsidRPr="00ED34C9" w:rsidRDefault="00687D34" w:rsidP="00FB2CB1">
      <w:pPr>
        <w:spacing w:after="240" w:line="360" w:lineRule="auto"/>
        <w:jc w:val="both"/>
        <w:rPr>
          <w:rFonts w:ascii="Arial" w:hAnsi="Arial" w:cs="Arial"/>
          <w:sz w:val="24"/>
          <w:szCs w:val="24"/>
        </w:rPr>
      </w:pPr>
      <w:r w:rsidRPr="00ED34C9">
        <w:rPr>
          <w:rFonts w:ascii="Arial" w:hAnsi="Arial" w:cs="Arial"/>
          <w:sz w:val="24"/>
          <w:szCs w:val="24"/>
        </w:rPr>
        <w:t xml:space="preserve"> • o cônjuge, companheiro ou companheira, na constância, respectivamente, do casamento ou da união; </w:t>
      </w:r>
    </w:p>
    <w:p w:rsidR="00C37AA2" w:rsidRPr="00ED34C9" w:rsidRDefault="00687D34" w:rsidP="00FB2CB1">
      <w:pPr>
        <w:spacing w:after="240" w:line="360" w:lineRule="auto"/>
        <w:jc w:val="both"/>
        <w:rPr>
          <w:rFonts w:ascii="Arial" w:hAnsi="Arial" w:cs="Arial"/>
          <w:sz w:val="24"/>
          <w:szCs w:val="24"/>
        </w:rPr>
      </w:pPr>
      <w:r w:rsidRPr="00ED34C9">
        <w:rPr>
          <w:rFonts w:ascii="Arial" w:hAnsi="Arial" w:cs="Arial"/>
          <w:sz w:val="24"/>
          <w:szCs w:val="24"/>
        </w:rPr>
        <w:t>• o cônjuge divorciado ou separado judicialmente ou de fato, com percepção de pensão alimentícia estabelecida judicial ou extrajudicialmente;</w:t>
      </w:r>
    </w:p>
    <w:p w:rsidR="00C37AA2" w:rsidRPr="00831CB0" w:rsidRDefault="00687D34" w:rsidP="00C37AA2">
      <w:pPr>
        <w:spacing w:after="240" w:line="360" w:lineRule="auto"/>
        <w:jc w:val="both"/>
        <w:rPr>
          <w:rFonts w:ascii="Arial" w:hAnsi="Arial" w:cs="Arial"/>
          <w:sz w:val="24"/>
          <w:szCs w:val="24"/>
        </w:rPr>
      </w:pPr>
      <w:r w:rsidRPr="00ED34C9">
        <w:rPr>
          <w:rFonts w:ascii="Arial" w:hAnsi="Arial" w:cs="Arial"/>
          <w:sz w:val="24"/>
          <w:szCs w:val="24"/>
        </w:rPr>
        <w:lastRenderedPageBreak/>
        <w:t xml:space="preserve"> • </w:t>
      </w:r>
      <w:r w:rsidRPr="00831CB0">
        <w:rPr>
          <w:rFonts w:ascii="Arial" w:hAnsi="Arial" w:cs="Arial"/>
          <w:sz w:val="24"/>
          <w:szCs w:val="24"/>
        </w:rPr>
        <w:t>os filhos menores de 21 anos, não emancipados</w:t>
      </w:r>
      <w:r w:rsidR="005344B7" w:rsidRPr="00831CB0">
        <w:rPr>
          <w:rFonts w:ascii="Arial" w:hAnsi="Arial" w:cs="Arial"/>
          <w:sz w:val="24"/>
          <w:szCs w:val="24"/>
        </w:rPr>
        <w:t>, desde que comprovada dependência econômica e a condição de estudante</w:t>
      </w:r>
      <w:r w:rsidRPr="00831CB0">
        <w:rPr>
          <w:rFonts w:ascii="Arial" w:hAnsi="Arial" w:cs="Arial"/>
          <w:sz w:val="24"/>
          <w:szCs w:val="24"/>
        </w:rPr>
        <w:t>;</w:t>
      </w:r>
    </w:p>
    <w:p w:rsidR="005344B7" w:rsidRPr="00831CB0" w:rsidRDefault="0071339D" w:rsidP="00C37AA2">
      <w:pPr>
        <w:pStyle w:val="PargrafodaLista"/>
        <w:numPr>
          <w:ilvl w:val="0"/>
          <w:numId w:val="11"/>
        </w:numPr>
        <w:spacing w:after="240" w:line="360" w:lineRule="auto"/>
        <w:jc w:val="both"/>
        <w:rPr>
          <w:rFonts w:ascii="Arial" w:hAnsi="Arial" w:cs="Arial"/>
          <w:sz w:val="24"/>
          <w:szCs w:val="24"/>
        </w:rPr>
      </w:pPr>
      <w:r w:rsidRPr="00831CB0">
        <w:rPr>
          <w:rFonts w:ascii="Arial" w:hAnsi="Arial" w:cs="Arial"/>
          <w:sz w:val="24"/>
          <w:szCs w:val="24"/>
        </w:rPr>
        <w:t>Os</w:t>
      </w:r>
      <w:r w:rsidR="00687D34" w:rsidRPr="00831CB0">
        <w:rPr>
          <w:rFonts w:ascii="Arial" w:hAnsi="Arial" w:cs="Arial"/>
          <w:sz w:val="24"/>
          <w:szCs w:val="24"/>
        </w:rPr>
        <w:t xml:space="preserve"> filhos definitivamente inválidos ou incapazes, desde que a invalidez ou incapacidade</w:t>
      </w:r>
    </w:p>
    <w:p w:rsidR="00C37AA2" w:rsidRPr="00831CB0" w:rsidRDefault="00687D34" w:rsidP="00C37AA2">
      <w:pPr>
        <w:pStyle w:val="PargrafodaLista"/>
        <w:numPr>
          <w:ilvl w:val="0"/>
          <w:numId w:val="11"/>
        </w:numPr>
        <w:spacing w:after="240" w:line="360" w:lineRule="auto"/>
        <w:jc w:val="both"/>
        <w:rPr>
          <w:rFonts w:ascii="Arial" w:hAnsi="Arial" w:cs="Arial"/>
          <w:sz w:val="24"/>
          <w:szCs w:val="24"/>
        </w:rPr>
      </w:pPr>
      <w:r w:rsidRPr="00831CB0">
        <w:rPr>
          <w:rFonts w:ascii="Arial" w:hAnsi="Arial" w:cs="Arial"/>
          <w:sz w:val="24"/>
          <w:szCs w:val="24"/>
        </w:rPr>
        <w:t xml:space="preserve"> </w:t>
      </w:r>
      <w:r w:rsidR="0071339D" w:rsidRPr="00831CB0">
        <w:rPr>
          <w:rFonts w:ascii="Arial" w:hAnsi="Arial" w:cs="Arial"/>
          <w:sz w:val="24"/>
          <w:szCs w:val="24"/>
        </w:rPr>
        <w:t>Seja</w:t>
      </w:r>
      <w:r w:rsidRPr="00831CB0">
        <w:rPr>
          <w:rFonts w:ascii="Arial" w:hAnsi="Arial" w:cs="Arial"/>
          <w:sz w:val="24"/>
          <w:szCs w:val="24"/>
        </w:rPr>
        <w:t xml:space="preserve"> anterior ao fato gerador do benefício, sejam solteiros, não possuam recursos ou renda, tenham estado sob dependência e sustento do servidor e convivido sob o mesmo teto e não sejam credores de alimentos nem recebam benefício previdenciário do Município ou de outro Regime de Previdência; e </w:t>
      </w:r>
    </w:p>
    <w:p w:rsidR="00C37AA2" w:rsidRPr="00ED34C9" w:rsidRDefault="00687D34" w:rsidP="005344B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 os filhos que tenham deficiência mental, intelectual ou grave, desde que a deficiência seja anterior ao fato gerador do benefício, sejam solteiros, não possuam recursos ou renda, tenham estado sob dependência e sustento do servidor e convivido sob o mesmo teto e não sejam credores de alimentos nem recebam benefício previdenciário do Município ou de outro Regime de Previdência. </w:t>
      </w:r>
    </w:p>
    <w:p w:rsidR="005344B7" w:rsidRPr="00ED34C9" w:rsidRDefault="005344B7" w:rsidP="005344B7">
      <w:pPr>
        <w:pStyle w:val="PargrafodaLista"/>
        <w:spacing w:after="240" w:line="360" w:lineRule="auto"/>
        <w:ind w:left="360"/>
        <w:jc w:val="both"/>
        <w:rPr>
          <w:rFonts w:ascii="Arial" w:hAnsi="Arial" w:cs="Arial"/>
          <w:color w:val="FF0000"/>
          <w:sz w:val="24"/>
          <w:szCs w:val="24"/>
        </w:rPr>
      </w:pPr>
      <w:r w:rsidRPr="00ED34C9">
        <w:rPr>
          <w:rFonts w:ascii="Arial" w:hAnsi="Arial" w:cs="Arial"/>
          <w:sz w:val="24"/>
          <w:szCs w:val="24"/>
        </w:rPr>
        <w:t xml:space="preserve">Comprovação de deficiência da incapacidade total ou permanente necessita de avaliação médica pericial e para fins de aposentadoria demonstrar as patologias preexistentes ao óbito do servidor; </w:t>
      </w:r>
    </w:p>
    <w:p w:rsidR="00C37AA2" w:rsidRPr="00ED34C9" w:rsidRDefault="00C37AA2" w:rsidP="005344B7">
      <w:pPr>
        <w:pStyle w:val="PargrafodaLista"/>
        <w:spacing w:after="240" w:line="360" w:lineRule="auto"/>
        <w:ind w:left="360"/>
        <w:jc w:val="both"/>
        <w:rPr>
          <w:rFonts w:ascii="Arial" w:hAnsi="Arial" w:cs="Arial"/>
          <w:color w:val="FF0000"/>
          <w:sz w:val="24"/>
          <w:szCs w:val="24"/>
        </w:rPr>
      </w:pPr>
    </w:p>
    <w:p w:rsidR="005344B7" w:rsidRPr="00ED34C9" w:rsidRDefault="00831CB0" w:rsidP="00420F47">
      <w:pPr>
        <w:rPr>
          <w:rFonts w:ascii="Arial" w:hAnsi="Arial" w:cs="Arial"/>
          <w:b/>
          <w:sz w:val="24"/>
          <w:szCs w:val="24"/>
        </w:rPr>
      </w:pPr>
      <w:r>
        <w:rPr>
          <w:rFonts w:ascii="Arial" w:hAnsi="Arial" w:cs="Arial"/>
          <w:b/>
          <w:sz w:val="24"/>
          <w:szCs w:val="24"/>
        </w:rPr>
        <w:t xml:space="preserve">4.4.  </w:t>
      </w:r>
      <w:r w:rsidR="00687D34" w:rsidRPr="00ED34C9">
        <w:rPr>
          <w:rFonts w:ascii="Arial" w:hAnsi="Arial" w:cs="Arial"/>
          <w:b/>
          <w:sz w:val="24"/>
          <w:szCs w:val="24"/>
        </w:rPr>
        <w:t>DEPENDENTES FACULTATIVOS:</w:t>
      </w:r>
    </w:p>
    <w:p w:rsidR="005344B7" w:rsidRPr="00ED34C9" w:rsidRDefault="00687D34" w:rsidP="00420F47">
      <w:pPr>
        <w:pStyle w:val="PargrafodaLista"/>
        <w:spacing w:after="240" w:line="360" w:lineRule="auto"/>
        <w:ind w:left="360"/>
        <w:jc w:val="both"/>
        <w:rPr>
          <w:rFonts w:ascii="Arial" w:hAnsi="Arial" w:cs="Arial"/>
          <w:color w:val="FF0000"/>
          <w:sz w:val="24"/>
          <w:szCs w:val="24"/>
        </w:rPr>
      </w:pPr>
      <w:r w:rsidRPr="00ED34C9">
        <w:rPr>
          <w:rFonts w:ascii="Arial" w:hAnsi="Arial" w:cs="Arial"/>
          <w:sz w:val="24"/>
          <w:szCs w:val="24"/>
        </w:rPr>
        <w:t xml:space="preserve"> Inexistindo os dependentes obrigatórios, poderão ser beneficiários: </w:t>
      </w:r>
    </w:p>
    <w:p w:rsidR="005344B7" w:rsidRPr="00ED34C9" w:rsidRDefault="00687D34" w:rsidP="00420F47">
      <w:pPr>
        <w:pStyle w:val="PargrafodaLista"/>
        <w:spacing w:after="240" w:line="360" w:lineRule="auto"/>
        <w:ind w:left="360"/>
        <w:jc w:val="both"/>
        <w:rPr>
          <w:rFonts w:ascii="Arial" w:hAnsi="Arial" w:cs="Arial"/>
          <w:color w:val="FF0000"/>
          <w:sz w:val="24"/>
          <w:szCs w:val="24"/>
        </w:rPr>
      </w:pPr>
      <w:r w:rsidRPr="00ED34C9">
        <w:rPr>
          <w:rFonts w:ascii="Arial" w:hAnsi="Arial" w:cs="Arial"/>
          <w:sz w:val="24"/>
          <w:szCs w:val="24"/>
        </w:rPr>
        <w:t xml:space="preserve">o pai ou a mãe que comprove dependência econômica do servidor; </w:t>
      </w:r>
    </w:p>
    <w:p w:rsidR="005344B7" w:rsidRPr="00ED34C9" w:rsidRDefault="00687D34" w:rsidP="00420F47">
      <w:pPr>
        <w:pStyle w:val="PargrafodaLista"/>
        <w:spacing w:after="240" w:line="360" w:lineRule="auto"/>
        <w:ind w:left="360"/>
        <w:jc w:val="both"/>
        <w:rPr>
          <w:rFonts w:ascii="Arial" w:hAnsi="Arial" w:cs="Arial"/>
          <w:color w:val="FF0000"/>
          <w:sz w:val="24"/>
          <w:szCs w:val="24"/>
        </w:rPr>
      </w:pPr>
      <w:r w:rsidRPr="00ED34C9">
        <w:rPr>
          <w:rFonts w:ascii="Arial" w:hAnsi="Arial" w:cs="Arial"/>
          <w:sz w:val="24"/>
          <w:szCs w:val="24"/>
        </w:rPr>
        <w:t xml:space="preserve">o irmão menor de </w:t>
      </w:r>
      <w:r w:rsidR="005344B7" w:rsidRPr="00ED34C9">
        <w:rPr>
          <w:rFonts w:ascii="Arial" w:hAnsi="Arial" w:cs="Arial"/>
          <w:sz w:val="24"/>
          <w:szCs w:val="24"/>
        </w:rPr>
        <w:t xml:space="preserve">18 </w:t>
      </w:r>
      <w:r w:rsidR="00E605EB" w:rsidRPr="00ED34C9">
        <w:rPr>
          <w:rFonts w:ascii="Arial" w:hAnsi="Arial" w:cs="Arial"/>
          <w:sz w:val="24"/>
          <w:szCs w:val="24"/>
        </w:rPr>
        <w:t>anos inválido</w:t>
      </w:r>
      <w:r w:rsidRPr="00ED34C9">
        <w:rPr>
          <w:rFonts w:ascii="Arial" w:hAnsi="Arial" w:cs="Arial"/>
          <w:sz w:val="24"/>
          <w:szCs w:val="24"/>
        </w:rPr>
        <w:t>, comprovadamente sob dependência e sustento do servidor e que tenha convivido sob o mesmo teto, que não possua recursos ou renda e não seja credor de alimentos nem receba benefício previdenciário do Município ou de outro Regime de Previdência;</w:t>
      </w:r>
      <w:r w:rsidR="00E605EB" w:rsidRPr="00ED34C9">
        <w:rPr>
          <w:rFonts w:ascii="Arial" w:hAnsi="Arial" w:cs="Arial"/>
          <w:sz w:val="24"/>
          <w:szCs w:val="24"/>
        </w:rPr>
        <w:t xml:space="preserve"> a condição de dependência e incapacidade deverá ter ocorrido for menor de 18 anos de idade. </w:t>
      </w:r>
    </w:p>
    <w:p w:rsidR="005344B7" w:rsidRPr="00ED34C9" w:rsidRDefault="0071339D" w:rsidP="00420F47">
      <w:pPr>
        <w:pStyle w:val="PargrafodaLista"/>
        <w:spacing w:after="240" w:line="360" w:lineRule="auto"/>
        <w:ind w:left="360"/>
        <w:jc w:val="both"/>
        <w:rPr>
          <w:rFonts w:ascii="Arial" w:hAnsi="Arial" w:cs="Arial"/>
          <w:color w:val="FF0000"/>
          <w:sz w:val="24"/>
          <w:szCs w:val="24"/>
        </w:rPr>
      </w:pPr>
      <w:r>
        <w:rPr>
          <w:rFonts w:ascii="Arial" w:hAnsi="Arial" w:cs="Arial"/>
          <w:sz w:val="24"/>
          <w:szCs w:val="24"/>
        </w:rPr>
        <w:t>O</w:t>
      </w:r>
      <w:r w:rsidR="00687D34" w:rsidRPr="00ED34C9">
        <w:rPr>
          <w:rFonts w:ascii="Arial" w:hAnsi="Arial" w:cs="Arial"/>
          <w:sz w:val="24"/>
          <w:szCs w:val="24"/>
        </w:rPr>
        <w:t xml:space="preserve"> enteado, comprovadamente sob dependência e sustento do servidor e que tenha convivido sob o mesmo teto, que não possua recursos ou renda e não </w:t>
      </w:r>
      <w:r w:rsidR="00687D34" w:rsidRPr="00ED34C9">
        <w:rPr>
          <w:rFonts w:ascii="Arial" w:hAnsi="Arial" w:cs="Arial"/>
          <w:sz w:val="24"/>
          <w:szCs w:val="24"/>
        </w:rPr>
        <w:lastRenderedPageBreak/>
        <w:t xml:space="preserve">seja credor de alimentos nem receba benefício previdenciário do Município ou de outro Regime de Previdência; e </w:t>
      </w:r>
    </w:p>
    <w:p w:rsidR="00E605EB" w:rsidRPr="00ED34C9" w:rsidRDefault="00831CB0" w:rsidP="00E605EB">
      <w:pPr>
        <w:spacing w:after="240" w:line="360" w:lineRule="auto"/>
        <w:jc w:val="both"/>
        <w:rPr>
          <w:rFonts w:ascii="Arial" w:hAnsi="Arial" w:cs="Arial"/>
          <w:b/>
          <w:sz w:val="24"/>
          <w:szCs w:val="24"/>
        </w:rPr>
      </w:pPr>
      <w:r>
        <w:rPr>
          <w:rFonts w:ascii="Arial" w:hAnsi="Arial" w:cs="Arial"/>
          <w:b/>
          <w:sz w:val="24"/>
          <w:szCs w:val="24"/>
        </w:rPr>
        <w:t xml:space="preserve">4.5. </w:t>
      </w:r>
      <w:r w:rsidR="00E605EB" w:rsidRPr="00ED34C9">
        <w:rPr>
          <w:rFonts w:ascii="Arial" w:hAnsi="Arial" w:cs="Arial"/>
          <w:b/>
          <w:sz w:val="24"/>
          <w:szCs w:val="24"/>
        </w:rPr>
        <w:t xml:space="preserve">DA PERDA DE QUALIDADE DE DEPENDENTE </w:t>
      </w:r>
    </w:p>
    <w:p w:rsidR="00B10E26" w:rsidRPr="00ED34C9" w:rsidRDefault="00B10E26" w:rsidP="00B10E26">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Cônjuge: pela separação judicial ou divórcio, transitada em julgado, quando não lhe for assegurada a percepção de alimentos, pela anulação do casamento transitada em julgado, e pelo estabelecimento de nova união estável ou novo casamento em data anterior ao fato gerador do benefício, ou pela separação de fato;</w:t>
      </w:r>
    </w:p>
    <w:p w:rsidR="00B10E26" w:rsidRPr="00ED34C9" w:rsidRDefault="00B10E26" w:rsidP="00B10E26">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Para o(a) companheiro(a): pela cessação da união estável com o(a) segurado(a), quando não assegurada a percepção de alimentos;</w:t>
      </w:r>
    </w:p>
    <w:p w:rsidR="00B10E26" w:rsidRPr="00ED34C9" w:rsidRDefault="00B10E26" w:rsidP="00B10E26">
      <w:pPr>
        <w:pStyle w:val="PargrafodaLista"/>
        <w:numPr>
          <w:ilvl w:val="0"/>
          <w:numId w:val="12"/>
        </w:numPr>
        <w:spacing w:line="360" w:lineRule="auto"/>
        <w:jc w:val="both"/>
        <w:rPr>
          <w:rFonts w:ascii="Arial" w:hAnsi="Arial" w:cs="Arial"/>
          <w:sz w:val="24"/>
          <w:szCs w:val="24"/>
        </w:rPr>
      </w:pPr>
      <w:r w:rsidRPr="00ED34C9">
        <w:rPr>
          <w:rFonts w:ascii="Arial" w:hAnsi="Arial" w:cs="Arial"/>
          <w:color w:val="000000"/>
          <w:sz w:val="24"/>
          <w:szCs w:val="24"/>
        </w:rPr>
        <w:t>Para os filhos ou irmãos (ãs): pelo implemento da idade de 18 (dezoito) anos, observado o disposto no § 1º, do art. 9º desta Lei</w:t>
      </w:r>
      <w:r w:rsidRPr="00ED34C9">
        <w:rPr>
          <w:rFonts w:ascii="Arial" w:hAnsi="Arial" w:cs="Arial"/>
          <w:sz w:val="24"/>
          <w:szCs w:val="24"/>
        </w:rPr>
        <w:t>;</w:t>
      </w:r>
    </w:p>
    <w:p w:rsidR="00B10E26" w:rsidRPr="00ED34C9" w:rsidRDefault="00B10E26" w:rsidP="00B10E26">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Para os dependentes em geral: pela cessação da invalidez para os benefícios relacionados à incapacidade, e pela recuperação da capacidade civil, respeitados os períodos mínimos previstos nesta Lei;</w:t>
      </w:r>
    </w:p>
    <w:p w:rsidR="00B10E26" w:rsidRPr="00ED34C9" w:rsidRDefault="00B10E26" w:rsidP="00B10E26">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Pelo óbito;</w:t>
      </w:r>
    </w:p>
    <w:p w:rsidR="00B10E26" w:rsidRPr="00ED34C9" w:rsidRDefault="00B10E26" w:rsidP="00B10E26">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Pela renúncia expressa;</w:t>
      </w:r>
    </w:p>
    <w:p w:rsidR="00B10E26" w:rsidRPr="00ED34C9" w:rsidRDefault="00B10E26" w:rsidP="00B10E26">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Pela prática de atos de indignidade ou deserdação, na forma da legislação civil;</w:t>
      </w:r>
    </w:p>
    <w:p w:rsidR="00420F47" w:rsidRDefault="00420F47" w:rsidP="00420F47">
      <w:pPr>
        <w:pStyle w:val="PargrafodaLista"/>
        <w:spacing w:line="360" w:lineRule="auto"/>
        <w:jc w:val="both"/>
        <w:rPr>
          <w:rFonts w:ascii="Arial" w:hAnsi="Arial" w:cs="Arial"/>
          <w:color w:val="000000"/>
          <w:sz w:val="24"/>
          <w:szCs w:val="24"/>
        </w:rPr>
      </w:pPr>
    </w:p>
    <w:p w:rsidR="0071339D" w:rsidRDefault="0071339D" w:rsidP="00420F47">
      <w:pPr>
        <w:pStyle w:val="PargrafodaLista"/>
        <w:spacing w:line="360" w:lineRule="auto"/>
        <w:jc w:val="both"/>
        <w:rPr>
          <w:rFonts w:ascii="Arial" w:hAnsi="Arial" w:cs="Arial"/>
          <w:color w:val="000000"/>
          <w:sz w:val="24"/>
          <w:szCs w:val="24"/>
        </w:rPr>
      </w:pPr>
    </w:p>
    <w:p w:rsidR="0071339D" w:rsidRDefault="0071339D" w:rsidP="00420F47">
      <w:pPr>
        <w:pStyle w:val="PargrafodaLista"/>
        <w:spacing w:line="360" w:lineRule="auto"/>
        <w:jc w:val="both"/>
        <w:rPr>
          <w:rFonts w:ascii="Arial" w:hAnsi="Arial" w:cs="Arial"/>
          <w:color w:val="000000"/>
          <w:sz w:val="24"/>
          <w:szCs w:val="24"/>
        </w:rPr>
      </w:pPr>
    </w:p>
    <w:p w:rsidR="00831CB0" w:rsidRDefault="00831CB0" w:rsidP="00420F47">
      <w:pPr>
        <w:pStyle w:val="PargrafodaLista"/>
        <w:spacing w:line="360" w:lineRule="auto"/>
        <w:jc w:val="both"/>
        <w:rPr>
          <w:rFonts w:ascii="Arial" w:hAnsi="Arial" w:cs="Arial"/>
          <w:color w:val="000000"/>
          <w:sz w:val="24"/>
          <w:szCs w:val="24"/>
        </w:rPr>
      </w:pPr>
    </w:p>
    <w:p w:rsidR="00831CB0" w:rsidRDefault="00831CB0" w:rsidP="00420F47">
      <w:pPr>
        <w:pStyle w:val="PargrafodaLista"/>
        <w:spacing w:line="360" w:lineRule="auto"/>
        <w:jc w:val="both"/>
        <w:rPr>
          <w:rFonts w:ascii="Arial" w:hAnsi="Arial" w:cs="Arial"/>
          <w:color w:val="000000"/>
          <w:sz w:val="24"/>
          <w:szCs w:val="24"/>
        </w:rPr>
      </w:pPr>
    </w:p>
    <w:p w:rsidR="00831CB0" w:rsidRDefault="00831CB0" w:rsidP="00420F47">
      <w:pPr>
        <w:pStyle w:val="PargrafodaLista"/>
        <w:spacing w:line="360" w:lineRule="auto"/>
        <w:jc w:val="both"/>
        <w:rPr>
          <w:rFonts w:ascii="Arial" w:hAnsi="Arial" w:cs="Arial"/>
          <w:color w:val="000000"/>
          <w:sz w:val="24"/>
          <w:szCs w:val="24"/>
        </w:rPr>
      </w:pPr>
    </w:p>
    <w:p w:rsidR="0071339D" w:rsidRDefault="0071339D" w:rsidP="00420F47">
      <w:pPr>
        <w:pStyle w:val="PargrafodaLista"/>
        <w:spacing w:line="360" w:lineRule="auto"/>
        <w:jc w:val="both"/>
        <w:rPr>
          <w:rFonts w:ascii="Arial" w:hAnsi="Arial" w:cs="Arial"/>
          <w:color w:val="000000"/>
          <w:sz w:val="24"/>
          <w:szCs w:val="24"/>
        </w:rPr>
      </w:pPr>
    </w:p>
    <w:p w:rsidR="0071339D" w:rsidRPr="00ED34C9" w:rsidRDefault="0071339D" w:rsidP="00420F47">
      <w:pPr>
        <w:pStyle w:val="PargrafodaLista"/>
        <w:spacing w:line="360" w:lineRule="auto"/>
        <w:jc w:val="both"/>
        <w:rPr>
          <w:rFonts w:ascii="Arial" w:hAnsi="Arial" w:cs="Arial"/>
          <w:color w:val="000000"/>
          <w:sz w:val="24"/>
          <w:szCs w:val="24"/>
        </w:rPr>
      </w:pPr>
    </w:p>
    <w:p w:rsidR="00831CB0" w:rsidRDefault="00831CB0" w:rsidP="00420F47">
      <w:pPr>
        <w:pStyle w:val="PargrafodaLista"/>
        <w:spacing w:line="360" w:lineRule="auto"/>
        <w:jc w:val="both"/>
        <w:rPr>
          <w:rFonts w:ascii="Arial" w:hAnsi="Arial" w:cs="Arial"/>
          <w:b/>
          <w:color w:val="000000"/>
          <w:sz w:val="24"/>
          <w:szCs w:val="24"/>
        </w:rPr>
      </w:pPr>
    </w:p>
    <w:p w:rsidR="00831CB0" w:rsidRDefault="00831CB0" w:rsidP="00420F47">
      <w:pPr>
        <w:pStyle w:val="PargrafodaLista"/>
        <w:spacing w:line="360" w:lineRule="auto"/>
        <w:jc w:val="both"/>
        <w:rPr>
          <w:rFonts w:ascii="Arial" w:hAnsi="Arial" w:cs="Arial"/>
          <w:b/>
          <w:color w:val="000000"/>
          <w:sz w:val="24"/>
          <w:szCs w:val="24"/>
        </w:rPr>
      </w:pPr>
    </w:p>
    <w:p w:rsidR="00F65851" w:rsidRDefault="00F65851" w:rsidP="00420F47">
      <w:pPr>
        <w:pStyle w:val="PargrafodaLista"/>
        <w:spacing w:line="360" w:lineRule="auto"/>
        <w:jc w:val="both"/>
        <w:rPr>
          <w:rFonts w:ascii="Arial" w:hAnsi="Arial" w:cs="Arial"/>
          <w:b/>
          <w:color w:val="000000"/>
          <w:sz w:val="24"/>
          <w:szCs w:val="24"/>
        </w:rPr>
      </w:pPr>
      <w:r>
        <w:rPr>
          <w:rFonts w:ascii="Arial" w:hAnsi="Arial" w:cs="Arial"/>
          <w:b/>
          <w:color w:val="000000"/>
          <w:sz w:val="24"/>
          <w:szCs w:val="24"/>
        </w:rPr>
        <w:lastRenderedPageBreak/>
        <w:t xml:space="preserve">4.5.1. </w:t>
      </w:r>
      <w:r w:rsidR="00831CB0">
        <w:rPr>
          <w:rFonts w:ascii="Arial" w:hAnsi="Arial" w:cs="Arial"/>
          <w:b/>
          <w:color w:val="000000"/>
          <w:sz w:val="24"/>
          <w:szCs w:val="24"/>
        </w:rPr>
        <w:t xml:space="preserve">Da cessão da </w:t>
      </w:r>
      <w:r>
        <w:rPr>
          <w:rFonts w:ascii="Arial" w:hAnsi="Arial" w:cs="Arial"/>
          <w:b/>
          <w:color w:val="000000"/>
          <w:sz w:val="24"/>
          <w:szCs w:val="24"/>
        </w:rPr>
        <w:t xml:space="preserve">cota individual </w:t>
      </w:r>
    </w:p>
    <w:p w:rsidR="00B10E26" w:rsidRPr="00ED34C9" w:rsidRDefault="00F65851" w:rsidP="00420F47">
      <w:pPr>
        <w:pStyle w:val="PargrafodaLista"/>
        <w:spacing w:line="360" w:lineRule="auto"/>
        <w:jc w:val="both"/>
        <w:rPr>
          <w:rFonts w:ascii="Arial" w:hAnsi="Arial" w:cs="Arial"/>
          <w:b/>
          <w:color w:val="000000"/>
          <w:sz w:val="24"/>
          <w:szCs w:val="24"/>
        </w:rPr>
      </w:pPr>
      <w:r>
        <w:rPr>
          <w:rFonts w:ascii="Arial" w:hAnsi="Arial" w:cs="Arial"/>
          <w:b/>
          <w:color w:val="000000"/>
          <w:sz w:val="24"/>
          <w:szCs w:val="24"/>
        </w:rPr>
        <w:t xml:space="preserve">Pela </w:t>
      </w:r>
      <w:r w:rsidR="00B10E26" w:rsidRPr="00ED34C9">
        <w:rPr>
          <w:rFonts w:ascii="Arial" w:hAnsi="Arial" w:cs="Arial"/>
          <w:b/>
          <w:color w:val="000000"/>
          <w:sz w:val="24"/>
          <w:szCs w:val="24"/>
        </w:rPr>
        <w:t xml:space="preserve">cessão da cota individual na hipótese prevista no § 6º, do art. 32 desta Lei, mediante processo administrativo no qual seja assegurado o contraditório e ampla defesa, para os seguintes casos: </w:t>
      </w:r>
    </w:p>
    <w:p w:rsidR="00B10E26" w:rsidRPr="00ED34C9" w:rsidRDefault="00F65851"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Pela</w:t>
      </w:r>
      <w:r w:rsidR="00B10E26" w:rsidRPr="00ED34C9">
        <w:rPr>
          <w:rFonts w:ascii="Arial" w:hAnsi="Arial" w:cs="Arial"/>
          <w:sz w:val="24"/>
          <w:szCs w:val="24"/>
        </w:rPr>
        <w:t xml:space="preserve"> morte do pensionista;</w:t>
      </w:r>
    </w:p>
    <w:p w:rsidR="00B10E26" w:rsidRPr="00ED34C9" w:rsidRDefault="00F65851"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Para</w:t>
      </w:r>
      <w:r w:rsidR="00B10E26" w:rsidRPr="00ED34C9">
        <w:rPr>
          <w:rFonts w:ascii="Arial" w:hAnsi="Arial" w:cs="Arial"/>
          <w:sz w:val="24"/>
          <w:szCs w:val="24"/>
        </w:rPr>
        <w:t xml:space="preserve"> o filho, a pessoa a ele equiparada ou o irmão, de ambos os sexos, ao completar 21 (vinte e um) anos de idade, salvo se for inválido ou tiver deficiência intelectual ou mental ou deficiência grave;</w:t>
      </w:r>
    </w:p>
    <w:p w:rsidR="00B10E26" w:rsidRPr="00ED34C9" w:rsidRDefault="00F65851"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Para</w:t>
      </w:r>
      <w:r w:rsidR="00B10E26" w:rsidRPr="00ED34C9">
        <w:rPr>
          <w:rFonts w:ascii="Arial" w:hAnsi="Arial" w:cs="Arial"/>
          <w:sz w:val="24"/>
          <w:szCs w:val="24"/>
        </w:rPr>
        <w:t xml:space="preserve"> filho ou irmão inválido, pela cessação da invalidez;</w:t>
      </w:r>
    </w:p>
    <w:p w:rsidR="00B10E26" w:rsidRPr="00ED34C9" w:rsidRDefault="00F65851"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Para</w:t>
      </w:r>
      <w:r w:rsidR="00B10E26" w:rsidRPr="00ED34C9">
        <w:rPr>
          <w:rFonts w:ascii="Arial" w:hAnsi="Arial" w:cs="Arial"/>
          <w:sz w:val="24"/>
          <w:szCs w:val="24"/>
        </w:rPr>
        <w:t xml:space="preserve"> filho ou irmão que tenha deficiência intelectual ou mental ou deficiência grave, pelo afastamento da deficiência;</w:t>
      </w:r>
    </w:p>
    <w:p w:rsidR="00B10E26" w:rsidRPr="00ED34C9" w:rsidRDefault="00F65851"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Para</w:t>
      </w:r>
      <w:r w:rsidR="00B10E26" w:rsidRPr="00ED34C9">
        <w:rPr>
          <w:rFonts w:ascii="Arial" w:hAnsi="Arial" w:cs="Arial"/>
          <w:sz w:val="24"/>
          <w:szCs w:val="24"/>
        </w:rPr>
        <w:t xml:space="preserve"> cônjuge ou companheiro:</w:t>
      </w:r>
    </w:p>
    <w:p w:rsidR="00B10E26" w:rsidRPr="00ED34C9" w:rsidRDefault="00F65851"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Se</w:t>
      </w:r>
      <w:r w:rsidR="00B10E26" w:rsidRPr="00ED34C9">
        <w:rPr>
          <w:rFonts w:ascii="Arial" w:hAnsi="Arial" w:cs="Arial"/>
          <w:sz w:val="24"/>
          <w:szCs w:val="24"/>
        </w:rPr>
        <w:t xml:space="preserve"> inválido ou com deficiência, pela cessação da invalidez ou pelo afastamento da deficiência, respeitados os períodos mínimos decorrentes da aplicação das alíneas “b” e “c”;</w:t>
      </w:r>
    </w:p>
    <w:p w:rsidR="00B10E26" w:rsidRPr="00ED34C9" w:rsidRDefault="00F65851"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Em</w:t>
      </w:r>
      <w:r w:rsidR="00B10E26" w:rsidRPr="00ED34C9">
        <w:rPr>
          <w:rFonts w:ascii="Arial" w:hAnsi="Arial" w:cs="Arial"/>
          <w:sz w:val="24"/>
          <w:szCs w:val="24"/>
        </w:rPr>
        <w:t xml:space="preserve"> 4 (quatro) meses, se o óbito ocorrer sem que o segurado tenha vertido 18 (dezoito) contribuições mensais ou se o casamento ou a união estável tiverem sido iniciados em menos de 2 (dois) anos antes do óbito do segurado;</w:t>
      </w:r>
    </w:p>
    <w:p w:rsidR="00B10E26" w:rsidRPr="00ED34C9" w:rsidRDefault="00F65851"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Transcorridos</w:t>
      </w:r>
      <w:r w:rsidR="00B10E26" w:rsidRPr="00ED34C9">
        <w:rPr>
          <w:rFonts w:ascii="Arial" w:hAnsi="Arial" w:cs="Arial"/>
          <w:sz w:val="24"/>
          <w:szCs w:val="24"/>
        </w:rPr>
        <w:t xml:space="preserve"> os seguintes períodos, estabelecidos de acordo com a idade do beneficiário na data de óbito do segurado, se o óbito ocorrer depois de vertidas 18 (dezoito) contribuições mensais e pelo menos 2 (dois) anos após o início do casamento ou da união estável:</w:t>
      </w:r>
    </w:p>
    <w:p w:rsidR="00B10E26" w:rsidRPr="00ED34C9" w:rsidRDefault="00B10E26"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3 (três) anos, com menos de 22 (vinte e dois) anos de idade;</w:t>
      </w:r>
    </w:p>
    <w:p w:rsidR="00B10E26" w:rsidRPr="00ED34C9" w:rsidRDefault="00B10E26"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6 (seis) anos, entre 22 (vinte e um) e 27 (vinte e sete) anos de idade;</w:t>
      </w:r>
    </w:p>
    <w:p w:rsidR="00B10E26" w:rsidRPr="00ED34C9" w:rsidRDefault="00B10E26"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10 (dez) anos, entre 28 (vinte e oito) e 30 (trinta) anos de idade;</w:t>
      </w:r>
    </w:p>
    <w:p w:rsidR="00B10E26" w:rsidRPr="00ED34C9" w:rsidRDefault="00B10E26"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15 (quinze) anos, entre 31 (trinta e um) e 41 (quarenta e um) anos de idade;</w:t>
      </w:r>
    </w:p>
    <w:p w:rsidR="00B10E26" w:rsidRPr="00ED34C9" w:rsidRDefault="00B10E26"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lastRenderedPageBreak/>
        <w:t>20 (vinte) anos, entre 42 (quarenta e dois) e 44 (quarenta e quatro) nos de idade;</w:t>
      </w:r>
    </w:p>
    <w:p w:rsidR="00B10E26" w:rsidRPr="00ED34C9" w:rsidRDefault="00F65851" w:rsidP="00420F47">
      <w:pPr>
        <w:pStyle w:val="PargrafodaLista"/>
        <w:numPr>
          <w:ilvl w:val="0"/>
          <w:numId w:val="12"/>
        </w:numPr>
        <w:spacing w:line="360" w:lineRule="auto"/>
        <w:jc w:val="both"/>
        <w:rPr>
          <w:rFonts w:ascii="Arial" w:hAnsi="Arial" w:cs="Arial"/>
          <w:sz w:val="24"/>
          <w:szCs w:val="24"/>
        </w:rPr>
      </w:pPr>
      <w:r w:rsidRPr="00ED34C9">
        <w:rPr>
          <w:rFonts w:ascii="Arial" w:hAnsi="Arial" w:cs="Arial"/>
          <w:sz w:val="24"/>
          <w:szCs w:val="24"/>
        </w:rPr>
        <w:t>Vitalícia</w:t>
      </w:r>
      <w:r w:rsidR="00B10E26" w:rsidRPr="00ED34C9">
        <w:rPr>
          <w:rFonts w:ascii="Arial" w:hAnsi="Arial" w:cs="Arial"/>
          <w:sz w:val="24"/>
          <w:szCs w:val="24"/>
        </w:rPr>
        <w:t>, com 45 (quarenta e cinco) ou mais anos de idade.</w:t>
      </w:r>
    </w:p>
    <w:p w:rsidR="00B10E26" w:rsidRPr="00ED34C9" w:rsidRDefault="00F65851" w:rsidP="00420F47">
      <w:pPr>
        <w:spacing w:line="360" w:lineRule="auto"/>
        <w:jc w:val="both"/>
        <w:rPr>
          <w:rFonts w:ascii="Arial" w:hAnsi="Arial" w:cs="Arial"/>
          <w:b/>
          <w:sz w:val="24"/>
          <w:szCs w:val="24"/>
        </w:rPr>
      </w:pPr>
      <w:r>
        <w:rPr>
          <w:rFonts w:ascii="Arial" w:hAnsi="Arial" w:cs="Arial"/>
          <w:b/>
          <w:sz w:val="24"/>
          <w:szCs w:val="24"/>
        </w:rPr>
        <w:t xml:space="preserve">4.5.2. </w:t>
      </w:r>
      <w:r w:rsidR="00420F47" w:rsidRPr="00ED34C9">
        <w:rPr>
          <w:rFonts w:ascii="Arial" w:hAnsi="Arial" w:cs="Arial"/>
          <w:b/>
          <w:sz w:val="24"/>
          <w:szCs w:val="24"/>
        </w:rPr>
        <w:t xml:space="preserve">Perda por decisão judicial por morte presumida nos seguintes casos: </w:t>
      </w:r>
    </w:p>
    <w:p w:rsidR="00420F47" w:rsidRPr="00ED34C9" w:rsidRDefault="00420F47" w:rsidP="00420F47">
      <w:pPr>
        <w:pStyle w:val="PargrafodaLista"/>
        <w:numPr>
          <w:ilvl w:val="0"/>
          <w:numId w:val="13"/>
        </w:numPr>
        <w:spacing w:line="360" w:lineRule="auto"/>
        <w:jc w:val="both"/>
        <w:rPr>
          <w:rFonts w:ascii="Arial" w:hAnsi="Arial" w:cs="Arial"/>
          <w:sz w:val="24"/>
          <w:szCs w:val="24"/>
        </w:rPr>
      </w:pPr>
      <w:r w:rsidRPr="00ED34C9">
        <w:rPr>
          <w:rFonts w:ascii="Arial" w:hAnsi="Arial" w:cs="Arial"/>
          <w:sz w:val="24"/>
          <w:szCs w:val="24"/>
        </w:rPr>
        <w:t>Perde o direito à pensão por morte o condenado criminalmente por sentença com trânsito em julgado, como autor, coautor ou partícipe de homicídio doloso, ou de tentativa desse crime, cometido contra a pessoa do segurado, ressalvados os absolutamente incapazes e os inimputáveis.</w:t>
      </w:r>
    </w:p>
    <w:p w:rsidR="00B10E26" w:rsidRPr="00ED34C9" w:rsidRDefault="00420F47" w:rsidP="00420F47">
      <w:pPr>
        <w:pStyle w:val="PargrafodaLista"/>
        <w:numPr>
          <w:ilvl w:val="0"/>
          <w:numId w:val="13"/>
        </w:numPr>
        <w:spacing w:line="360" w:lineRule="auto"/>
        <w:jc w:val="both"/>
        <w:rPr>
          <w:rFonts w:ascii="Arial" w:hAnsi="Arial" w:cs="Arial"/>
          <w:sz w:val="24"/>
          <w:szCs w:val="24"/>
        </w:rPr>
      </w:pPr>
      <w:r w:rsidRPr="00ED34C9">
        <w:rPr>
          <w:rFonts w:ascii="Arial" w:hAnsi="Arial" w:cs="Arial"/>
          <w:sz w:val="24"/>
          <w:szCs w:val="24"/>
        </w:rPr>
        <w:t>Perde o direito à pensão por morte o cônjuge, o companheiro ou a companheira se comprovada, a qualquer tempo, simulação ou fraude no casamento ou na união estável, ou a formalização desses com o fim exclusivo de constituir benefício previdenciário, apuradas em processo judicial no qual será assegurado o direito ao contraditório e à ampla defesa.</w:t>
      </w:r>
    </w:p>
    <w:p w:rsidR="00420F47" w:rsidRPr="00ED34C9" w:rsidRDefault="00420F47" w:rsidP="00420F47">
      <w:pPr>
        <w:pStyle w:val="PargrafodaLista"/>
        <w:spacing w:line="360" w:lineRule="auto"/>
        <w:jc w:val="both"/>
        <w:rPr>
          <w:rFonts w:ascii="Arial" w:hAnsi="Arial" w:cs="Arial"/>
          <w:sz w:val="24"/>
          <w:szCs w:val="24"/>
        </w:rPr>
      </w:pPr>
    </w:p>
    <w:p w:rsidR="00420F47" w:rsidRPr="00F65851" w:rsidRDefault="00F65851" w:rsidP="00F65851">
      <w:pPr>
        <w:spacing w:line="360" w:lineRule="auto"/>
        <w:jc w:val="both"/>
        <w:rPr>
          <w:rFonts w:ascii="Arial" w:hAnsi="Arial" w:cs="Arial"/>
          <w:b/>
          <w:sz w:val="24"/>
          <w:szCs w:val="24"/>
        </w:rPr>
      </w:pPr>
      <w:r>
        <w:rPr>
          <w:rFonts w:ascii="Arial" w:hAnsi="Arial" w:cs="Arial"/>
          <w:b/>
          <w:sz w:val="24"/>
          <w:szCs w:val="24"/>
        </w:rPr>
        <w:t xml:space="preserve">4.5.3. </w:t>
      </w:r>
      <w:r w:rsidR="00420F47" w:rsidRPr="00F65851">
        <w:rPr>
          <w:rFonts w:ascii="Arial" w:hAnsi="Arial" w:cs="Arial"/>
          <w:b/>
          <w:sz w:val="24"/>
          <w:szCs w:val="24"/>
        </w:rPr>
        <w:t xml:space="preserve">INFORMAÇÕES GERAIS </w:t>
      </w:r>
    </w:p>
    <w:p w:rsidR="00420F47" w:rsidRPr="00ED34C9" w:rsidRDefault="00687D34"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O cálculo do valor da pensão por morte passou a ser baseado em cotas, desta forma, havendo mais de um dependente a pensão será rateada entre os beneficiários, de acordo com o tempo de duração de suas respectivas cotas.</w:t>
      </w:r>
    </w:p>
    <w:p w:rsidR="00420F47" w:rsidRPr="00ED34C9" w:rsidRDefault="00420F47" w:rsidP="00420F47">
      <w:pPr>
        <w:pStyle w:val="PargrafodaLista"/>
        <w:spacing w:after="240" w:line="360" w:lineRule="auto"/>
        <w:ind w:left="360"/>
        <w:jc w:val="both"/>
        <w:rPr>
          <w:rFonts w:ascii="Arial" w:hAnsi="Arial" w:cs="Arial"/>
          <w:sz w:val="24"/>
          <w:szCs w:val="24"/>
        </w:rPr>
      </w:pPr>
    </w:p>
    <w:p w:rsidR="00420F47" w:rsidRPr="00ED34C9" w:rsidRDefault="00687D34"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O pagamento da cota parte da pensão por morte cessará com a perda da qualidade de pensionista e não será revertida aos demais beneficiários, preservando o valor equivalente a 100% da pensão por morte quando o número de dependentes for igual ou superior a cinco. </w:t>
      </w:r>
      <w:r w:rsidR="0071339D">
        <w:rPr>
          <w:rFonts w:ascii="Arial" w:hAnsi="Arial" w:cs="Arial"/>
          <w:sz w:val="24"/>
          <w:szCs w:val="24"/>
        </w:rPr>
        <w:t xml:space="preserve">– Artigo 32 da Lei 5.011 de 2022. </w:t>
      </w:r>
    </w:p>
    <w:p w:rsidR="00297B83" w:rsidRPr="00ED34C9" w:rsidRDefault="00687D34"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A existência de dependentes obrigatórios exclui do direito à pensão por morte os dependentes facultativos. </w:t>
      </w:r>
    </w:p>
    <w:p w:rsidR="00297B83" w:rsidRPr="00ED34C9" w:rsidRDefault="00687D34"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lastRenderedPageBreak/>
        <w:t xml:space="preserve">A concessão de pensão por morte ao pai ou à mãe do servidor segurado exclui do direito à pensão por morte os demais dependentes facultativos. </w:t>
      </w:r>
    </w:p>
    <w:p w:rsidR="00297B83" w:rsidRPr="00ED34C9" w:rsidRDefault="00687D34"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A concessão de pensão por morte ao irmão, ou ao enteado, ou ao tutelado do servidor segurado exclui do direito à pensão por morte os dois outros dependentes restantes. </w:t>
      </w:r>
    </w:p>
    <w:p w:rsidR="00297B83" w:rsidRPr="00ED34C9" w:rsidRDefault="00687D34"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Nos casos de pensão alimentícia (pensão judicial), o percentual concedido judicialmente será mantido na pensão por morte, desde que o valor da cota não seja superior a cota dos demais beneficiários.</w:t>
      </w:r>
    </w:p>
    <w:p w:rsidR="00297B83" w:rsidRPr="00ED34C9" w:rsidRDefault="00687D34"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 Para o segurado abrangido pelo regime de previdência complementar o valor da pensão por morte é limitado ao valor máximo estabelecido para os benefícios do RGPS.</w:t>
      </w:r>
    </w:p>
    <w:p w:rsidR="00297B83" w:rsidRPr="00ED34C9" w:rsidRDefault="00297B83" w:rsidP="00420F47">
      <w:pPr>
        <w:pStyle w:val="PargrafodaLista"/>
        <w:spacing w:after="240" w:line="360" w:lineRule="auto"/>
        <w:ind w:left="360"/>
        <w:jc w:val="both"/>
        <w:rPr>
          <w:rFonts w:ascii="Arial" w:hAnsi="Arial" w:cs="Arial"/>
          <w:sz w:val="24"/>
          <w:szCs w:val="24"/>
        </w:rPr>
      </w:pPr>
    </w:p>
    <w:p w:rsidR="00297B83" w:rsidRPr="00ED34C9" w:rsidRDefault="00F65851" w:rsidP="00420F47">
      <w:pPr>
        <w:pStyle w:val="PargrafodaLista"/>
        <w:spacing w:after="240" w:line="360" w:lineRule="auto"/>
        <w:ind w:left="360"/>
        <w:jc w:val="both"/>
        <w:rPr>
          <w:rFonts w:ascii="Arial" w:hAnsi="Arial" w:cs="Arial"/>
          <w:b/>
          <w:sz w:val="24"/>
          <w:szCs w:val="24"/>
        </w:rPr>
      </w:pPr>
      <w:r>
        <w:rPr>
          <w:rFonts w:ascii="Arial" w:hAnsi="Arial" w:cs="Arial"/>
          <w:b/>
          <w:sz w:val="24"/>
          <w:szCs w:val="24"/>
        </w:rPr>
        <w:t xml:space="preserve">4.6. </w:t>
      </w:r>
      <w:r w:rsidRPr="00ED34C9">
        <w:rPr>
          <w:rFonts w:ascii="Arial" w:hAnsi="Arial" w:cs="Arial"/>
          <w:b/>
          <w:sz w:val="24"/>
          <w:szCs w:val="24"/>
        </w:rPr>
        <w:t xml:space="preserve"> ACUMULAÇÃO DE BENEFÍCIOS PREVIDENCIÁRIOS </w:t>
      </w:r>
    </w:p>
    <w:p w:rsidR="00297B83" w:rsidRPr="00ED34C9" w:rsidRDefault="00687D34"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É vedada a acumulação de mais de uma pensão por morte deixada por cônjuge, companheiro ou companheira, no âmbito do RPPS, ressalvadas as pensões decorrentes do exercício de cargos acumuláveis na forma do artigo 37 da Constituição Federal, sendo, porém, admitida nos seguintes casos:</w:t>
      </w:r>
    </w:p>
    <w:p w:rsidR="00297B83" w:rsidRPr="00ED34C9" w:rsidRDefault="00F65851" w:rsidP="00F65851">
      <w:pPr>
        <w:pStyle w:val="PargrafodaLista"/>
        <w:numPr>
          <w:ilvl w:val="0"/>
          <w:numId w:val="23"/>
        </w:numPr>
        <w:spacing w:after="240" w:line="360" w:lineRule="auto"/>
        <w:jc w:val="both"/>
        <w:rPr>
          <w:rFonts w:ascii="Arial" w:hAnsi="Arial" w:cs="Arial"/>
          <w:sz w:val="24"/>
          <w:szCs w:val="24"/>
        </w:rPr>
      </w:pPr>
      <w:r>
        <w:rPr>
          <w:rFonts w:ascii="Arial" w:hAnsi="Arial" w:cs="Arial"/>
          <w:sz w:val="24"/>
          <w:szCs w:val="24"/>
        </w:rPr>
        <w:t xml:space="preserve"> </w:t>
      </w:r>
      <w:r w:rsidRPr="00ED34C9">
        <w:rPr>
          <w:rFonts w:ascii="Arial" w:hAnsi="Arial" w:cs="Arial"/>
          <w:sz w:val="24"/>
          <w:szCs w:val="24"/>
        </w:rPr>
        <w:t>Pensão</w:t>
      </w:r>
      <w:r w:rsidR="00687D34" w:rsidRPr="00ED34C9">
        <w:rPr>
          <w:rFonts w:ascii="Arial" w:hAnsi="Arial" w:cs="Arial"/>
          <w:sz w:val="24"/>
          <w:szCs w:val="24"/>
        </w:rPr>
        <w:t xml:space="preserve"> por morte deixada por cônjuge, companheiro ou companheira deste regime de previdência social com pensão por morte concedida por outro regime de previdência social ou com pensões decorrentes das atividades militares de que tratam os artigos 42 e 142 da Constituição Federal;</w:t>
      </w:r>
    </w:p>
    <w:p w:rsidR="00297B83" w:rsidRPr="00F65851" w:rsidRDefault="00F65851" w:rsidP="00F65851">
      <w:pPr>
        <w:pStyle w:val="PargrafodaLista"/>
        <w:numPr>
          <w:ilvl w:val="0"/>
          <w:numId w:val="23"/>
        </w:numPr>
        <w:spacing w:after="240" w:line="360" w:lineRule="auto"/>
        <w:jc w:val="both"/>
        <w:rPr>
          <w:rFonts w:ascii="Arial" w:hAnsi="Arial" w:cs="Arial"/>
          <w:sz w:val="24"/>
          <w:szCs w:val="24"/>
        </w:rPr>
      </w:pPr>
      <w:r w:rsidRPr="00F65851">
        <w:rPr>
          <w:rFonts w:ascii="Arial" w:hAnsi="Arial" w:cs="Arial"/>
          <w:sz w:val="24"/>
          <w:szCs w:val="24"/>
        </w:rPr>
        <w:t>Pensão</w:t>
      </w:r>
      <w:r w:rsidR="00687D34" w:rsidRPr="00F65851">
        <w:rPr>
          <w:rFonts w:ascii="Arial" w:hAnsi="Arial" w:cs="Arial"/>
          <w:sz w:val="24"/>
          <w:szCs w:val="24"/>
        </w:rPr>
        <w:t xml:space="preserve"> por morte deixada por cônjuge, companheiro ou companheira deste regime de previdência social com aposentadoria concedida no âmbito deste regime, do Regime Geral de Previdência Social ou de outro Regime Próprio de Previdência Social ou com proventos de inatividade decorrentes das atividades militares de que tratam os artigos 42 e 142 da Constituição Federal;</w:t>
      </w:r>
    </w:p>
    <w:p w:rsidR="00297B83" w:rsidRPr="00ED34C9" w:rsidRDefault="00F65851" w:rsidP="00F65851">
      <w:pPr>
        <w:pStyle w:val="PargrafodaLista"/>
        <w:numPr>
          <w:ilvl w:val="0"/>
          <w:numId w:val="23"/>
        </w:numPr>
        <w:spacing w:after="240" w:line="360" w:lineRule="auto"/>
        <w:jc w:val="both"/>
        <w:rPr>
          <w:rFonts w:ascii="Arial" w:hAnsi="Arial" w:cs="Arial"/>
          <w:sz w:val="24"/>
          <w:szCs w:val="24"/>
        </w:rPr>
      </w:pPr>
      <w:r w:rsidRPr="00ED34C9">
        <w:rPr>
          <w:rFonts w:ascii="Arial" w:hAnsi="Arial" w:cs="Arial"/>
          <w:sz w:val="24"/>
          <w:szCs w:val="24"/>
        </w:rPr>
        <w:lastRenderedPageBreak/>
        <w:t>De</w:t>
      </w:r>
      <w:r w:rsidR="00687D34" w:rsidRPr="00ED34C9">
        <w:rPr>
          <w:rFonts w:ascii="Arial" w:hAnsi="Arial" w:cs="Arial"/>
          <w:sz w:val="24"/>
          <w:szCs w:val="24"/>
        </w:rPr>
        <w:t xml:space="preserve"> aposentadoria concedida no âmbito deste Regime Próprio de Previdência Social com pensões decorrentes das atividades militares de que tratam os artigos 42 e 142 da Constituição Federal.</w:t>
      </w:r>
    </w:p>
    <w:p w:rsidR="00297B83" w:rsidRPr="00ED34C9" w:rsidRDefault="00687D34"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Nos casos acima referidos é assegurada a percepção do valor integral do benefício mais vantajoso e de uma parte de cada um dos demais benefícios, apurada cumulativamente de acordo com as faixas previstas no item “COTA FAMILIAR”. </w:t>
      </w:r>
    </w:p>
    <w:p w:rsidR="00297B83" w:rsidRPr="00ED34C9" w:rsidRDefault="00297B83" w:rsidP="00420F47">
      <w:pPr>
        <w:pStyle w:val="PargrafodaLista"/>
        <w:spacing w:after="240" w:line="360" w:lineRule="auto"/>
        <w:ind w:left="360"/>
        <w:jc w:val="both"/>
        <w:rPr>
          <w:rFonts w:ascii="Arial" w:hAnsi="Arial" w:cs="Arial"/>
          <w:sz w:val="24"/>
          <w:szCs w:val="24"/>
        </w:rPr>
      </w:pPr>
    </w:p>
    <w:p w:rsidR="00297B83" w:rsidRDefault="00687D34" w:rsidP="00420F47">
      <w:pPr>
        <w:pStyle w:val="PargrafodaLista"/>
        <w:spacing w:after="240" w:line="360" w:lineRule="auto"/>
        <w:ind w:left="360"/>
        <w:jc w:val="both"/>
        <w:rPr>
          <w:rFonts w:ascii="Arial" w:hAnsi="Arial" w:cs="Arial"/>
          <w:b/>
          <w:sz w:val="24"/>
          <w:szCs w:val="24"/>
        </w:rPr>
      </w:pPr>
      <w:r w:rsidRPr="00ED34C9">
        <w:rPr>
          <w:rFonts w:ascii="Arial" w:hAnsi="Arial" w:cs="Arial"/>
          <w:b/>
          <w:sz w:val="24"/>
          <w:szCs w:val="24"/>
        </w:rPr>
        <w:t xml:space="preserve"> </w:t>
      </w:r>
      <w:r w:rsidR="00F65851">
        <w:rPr>
          <w:rFonts w:ascii="Arial" w:hAnsi="Arial" w:cs="Arial"/>
          <w:b/>
          <w:sz w:val="24"/>
          <w:szCs w:val="24"/>
        </w:rPr>
        <w:t xml:space="preserve">4.7. </w:t>
      </w:r>
      <w:r w:rsidRPr="00ED34C9">
        <w:rPr>
          <w:rFonts w:ascii="Arial" w:hAnsi="Arial" w:cs="Arial"/>
          <w:b/>
          <w:sz w:val="24"/>
          <w:szCs w:val="24"/>
        </w:rPr>
        <w:t>C</w:t>
      </w:r>
      <w:r w:rsidR="00297B83" w:rsidRPr="00ED34C9">
        <w:rPr>
          <w:rFonts w:ascii="Arial" w:hAnsi="Arial" w:cs="Arial"/>
          <w:b/>
          <w:sz w:val="24"/>
          <w:szCs w:val="24"/>
        </w:rPr>
        <w:t xml:space="preserve">ESSAÇÃO DA PENSÃO POR MORTE </w:t>
      </w:r>
    </w:p>
    <w:p w:rsidR="00F65851" w:rsidRPr="00ED34C9" w:rsidRDefault="00F65851" w:rsidP="00420F47">
      <w:pPr>
        <w:pStyle w:val="PargrafodaLista"/>
        <w:spacing w:after="240" w:line="360" w:lineRule="auto"/>
        <w:ind w:left="360"/>
        <w:jc w:val="both"/>
        <w:rPr>
          <w:rFonts w:ascii="Arial" w:hAnsi="Arial" w:cs="Arial"/>
          <w:b/>
          <w:sz w:val="24"/>
          <w:szCs w:val="24"/>
        </w:rPr>
      </w:pPr>
    </w:p>
    <w:p w:rsidR="00297B83" w:rsidRPr="00ED34C9" w:rsidRDefault="00F65851" w:rsidP="00420F47">
      <w:pPr>
        <w:pStyle w:val="PargrafodaLista"/>
        <w:spacing w:after="240" w:line="360" w:lineRule="auto"/>
        <w:ind w:left="360"/>
        <w:jc w:val="both"/>
        <w:rPr>
          <w:rFonts w:ascii="Arial" w:hAnsi="Arial" w:cs="Arial"/>
          <w:b/>
          <w:sz w:val="24"/>
          <w:szCs w:val="24"/>
        </w:rPr>
      </w:pPr>
      <w:r>
        <w:rPr>
          <w:rFonts w:ascii="Arial" w:hAnsi="Arial" w:cs="Arial"/>
          <w:b/>
          <w:sz w:val="24"/>
          <w:szCs w:val="24"/>
        </w:rPr>
        <w:t xml:space="preserve">4.7.1. </w:t>
      </w:r>
      <w:r w:rsidRPr="00ED34C9">
        <w:rPr>
          <w:rFonts w:ascii="Arial" w:hAnsi="Arial" w:cs="Arial"/>
          <w:b/>
          <w:sz w:val="24"/>
          <w:szCs w:val="24"/>
        </w:rPr>
        <w:t>O PAGAMENTO DA PENSÃO POR MORTE CESSA:</w:t>
      </w:r>
    </w:p>
    <w:p w:rsidR="00297B83" w:rsidRPr="00ED34C9" w:rsidRDefault="00F65851" w:rsidP="00F65851">
      <w:pPr>
        <w:pStyle w:val="PargrafodaLista"/>
        <w:numPr>
          <w:ilvl w:val="0"/>
          <w:numId w:val="24"/>
        </w:numPr>
        <w:spacing w:after="240" w:line="360" w:lineRule="auto"/>
        <w:jc w:val="both"/>
        <w:rPr>
          <w:rFonts w:ascii="Arial" w:hAnsi="Arial" w:cs="Arial"/>
          <w:sz w:val="24"/>
          <w:szCs w:val="24"/>
        </w:rPr>
      </w:pPr>
      <w:r w:rsidRPr="00ED34C9">
        <w:rPr>
          <w:rFonts w:ascii="Arial" w:hAnsi="Arial" w:cs="Arial"/>
          <w:sz w:val="24"/>
          <w:szCs w:val="24"/>
        </w:rPr>
        <w:t>Para</w:t>
      </w:r>
      <w:r w:rsidR="00687D34" w:rsidRPr="00ED34C9">
        <w:rPr>
          <w:rFonts w:ascii="Arial" w:hAnsi="Arial" w:cs="Arial"/>
          <w:sz w:val="24"/>
          <w:szCs w:val="24"/>
        </w:rPr>
        <w:t xml:space="preserve"> o pensionista que vier a falecer; </w:t>
      </w:r>
    </w:p>
    <w:p w:rsidR="00297B83" w:rsidRPr="00ED34C9" w:rsidRDefault="00F65851" w:rsidP="00F65851">
      <w:pPr>
        <w:pStyle w:val="PargrafodaLista"/>
        <w:numPr>
          <w:ilvl w:val="0"/>
          <w:numId w:val="24"/>
        </w:numPr>
        <w:spacing w:after="240" w:line="360" w:lineRule="auto"/>
        <w:jc w:val="both"/>
        <w:rPr>
          <w:rFonts w:ascii="Arial" w:hAnsi="Arial" w:cs="Arial"/>
          <w:sz w:val="24"/>
          <w:szCs w:val="24"/>
        </w:rPr>
      </w:pPr>
      <w:r w:rsidRPr="00ED34C9">
        <w:rPr>
          <w:rFonts w:ascii="Arial" w:hAnsi="Arial" w:cs="Arial"/>
          <w:sz w:val="24"/>
          <w:szCs w:val="24"/>
        </w:rPr>
        <w:t>Com</w:t>
      </w:r>
      <w:r w:rsidR="00687D34" w:rsidRPr="00ED34C9">
        <w:rPr>
          <w:rFonts w:ascii="Arial" w:hAnsi="Arial" w:cs="Arial"/>
          <w:sz w:val="24"/>
          <w:szCs w:val="24"/>
        </w:rPr>
        <w:t xml:space="preserve"> a anulação do casamento; </w:t>
      </w:r>
    </w:p>
    <w:p w:rsidR="00297B83" w:rsidRPr="00ED34C9" w:rsidRDefault="00F65851" w:rsidP="00F65851">
      <w:pPr>
        <w:pStyle w:val="PargrafodaLista"/>
        <w:numPr>
          <w:ilvl w:val="0"/>
          <w:numId w:val="24"/>
        </w:numPr>
        <w:spacing w:after="240" w:line="360" w:lineRule="auto"/>
        <w:jc w:val="both"/>
        <w:rPr>
          <w:rFonts w:ascii="Arial" w:hAnsi="Arial" w:cs="Arial"/>
          <w:sz w:val="24"/>
          <w:szCs w:val="24"/>
        </w:rPr>
      </w:pPr>
      <w:r w:rsidRPr="00ED34C9">
        <w:rPr>
          <w:rFonts w:ascii="Arial" w:hAnsi="Arial" w:cs="Arial"/>
          <w:sz w:val="24"/>
          <w:szCs w:val="24"/>
        </w:rPr>
        <w:t>Com</w:t>
      </w:r>
      <w:r w:rsidR="00687D34" w:rsidRPr="00ED34C9">
        <w:rPr>
          <w:rFonts w:ascii="Arial" w:hAnsi="Arial" w:cs="Arial"/>
          <w:sz w:val="24"/>
          <w:szCs w:val="24"/>
        </w:rPr>
        <w:t xml:space="preserve"> a cessação de invalidez do pensionista inválido, ou com o afastamento da deficiência do pensionista com deficiência; </w:t>
      </w:r>
    </w:p>
    <w:p w:rsidR="00297B83" w:rsidRPr="00ED34C9" w:rsidRDefault="00F65851" w:rsidP="00F65851">
      <w:pPr>
        <w:pStyle w:val="PargrafodaLista"/>
        <w:numPr>
          <w:ilvl w:val="0"/>
          <w:numId w:val="24"/>
        </w:numPr>
        <w:spacing w:after="240" w:line="360" w:lineRule="auto"/>
        <w:jc w:val="both"/>
        <w:rPr>
          <w:rFonts w:ascii="Arial" w:hAnsi="Arial" w:cs="Arial"/>
          <w:sz w:val="24"/>
          <w:szCs w:val="24"/>
        </w:rPr>
      </w:pPr>
      <w:r w:rsidRPr="00ED34C9">
        <w:rPr>
          <w:rFonts w:ascii="Arial" w:hAnsi="Arial" w:cs="Arial"/>
          <w:sz w:val="24"/>
          <w:szCs w:val="24"/>
        </w:rPr>
        <w:t>Para</w:t>
      </w:r>
      <w:r w:rsidR="00687D34" w:rsidRPr="00ED34C9">
        <w:rPr>
          <w:rFonts w:ascii="Arial" w:hAnsi="Arial" w:cs="Arial"/>
          <w:sz w:val="24"/>
          <w:szCs w:val="24"/>
        </w:rPr>
        <w:t xml:space="preserve"> o pensionista filho, irmão, enteado ou menor tutelado quando completar 21 anos (exceto inválido ou com deficiência); </w:t>
      </w:r>
    </w:p>
    <w:p w:rsidR="00297B83" w:rsidRPr="00ED34C9" w:rsidRDefault="00F65851" w:rsidP="00F65851">
      <w:pPr>
        <w:pStyle w:val="PargrafodaLista"/>
        <w:numPr>
          <w:ilvl w:val="0"/>
          <w:numId w:val="24"/>
        </w:numPr>
        <w:spacing w:after="240" w:line="360" w:lineRule="auto"/>
        <w:jc w:val="both"/>
        <w:rPr>
          <w:rFonts w:ascii="Arial" w:hAnsi="Arial" w:cs="Arial"/>
          <w:sz w:val="24"/>
          <w:szCs w:val="24"/>
        </w:rPr>
      </w:pPr>
      <w:r w:rsidRPr="00ED34C9">
        <w:rPr>
          <w:rFonts w:ascii="Arial" w:hAnsi="Arial" w:cs="Arial"/>
          <w:sz w:val="24"/>
          <w:szCs w:val="24"/>
        </w:rPr>
        <w:t>Pela</w:t>
      </w:r>
      <w:r w:rsidR="00687D34" w:rsidRPr="00ED34C9">
        <w:rPr>
          <w:rFonts w:ascii="Arial" w:hAnsi="Arial" w:cs="Arial"/>
          <w:sz w:val="24"/>
          <w:szCs w:val="24"/>
        </w:rPr>
        <w:t xml:space="preserve"> renúncia expressa;</w:t>
      </w:r>
    </w:p>
    <w:p w:rsidR="00297B83" w:rsidRPr="00ED34C9" w:rsidRDefault="00F65851" w:rsidP="00F65851">
      <w:pPr>
        <w:pStyle w:val="PargrafodaLista"/>
        <w:numPr>
          <w:ilvl w:val="0"/>
          <w:numId w:val="24"/>
        </w:numPr>
        <w:spacing w:after="240" w:line="360" w:lineRule="auto"/>
        <w:jc w:val="both"/>
        <w:rPr>
          <w:rFonts w:ascii="Arial" w:hAnsi="Arial" w:cs="Arial"/>
          <w:sz w:val="24"/>
          <w:szCs w:val="24"/>
        </w:rPr>
      </w:pPr>
      <w:r w:rsidRPr="00ED34C9">
        <w:rPr>
          <w:rFonts w:ascii="Arial" w:hAnsi="Arial" w:cs="Arial"/>
          <w:sz w:val="24"/>
          <w:szCs w:val="24"/>
        </w:rPr>
        <w:t>Pela</w:t>
      </w:r>
      <w:r w:rsidR="00687D34" w:rsidRPr="00ED34C9">
        <w:rPr>
          <w:rFonts w:ascii="Arial" w:hAnsi="Arial" w:cs="Arial"/>
          <w:sz w:val="24"/>
          <w:szCs w:val="24"/>
        </w:rPr>
        <w:t xml:space="preserve"> cassação da aposentadoria do segurado, gerador da pensão por morte; </w:t>
      </w:r>
    </w:p>
    <w:p w:rsidR="00297B83" w:rsidRPr="00ED34C9" w:rsidRDefault="00F65851" w:rsidP="00F65851">
      <w:pPr>
        <w:pStyle w:val="PargrafodaLista"/>
        <w:numPr>
          <w:ilvl w:val="0"/>
          <w:numId w:val="24"/>
        </w:numPr>
        <w:spacing w:after="240" w:line="360" w:lineRule="auto"/>
        <w:jc w:val="both"/>
        <w:rPr>
          <w:rFonts w:ascii="Arial" w:hAnsi="Arial" w:cs="Arial"/>
          <w:sz w:val="24"/>
          <w:szCs w:val="24"/>
        </w:rPr>
      </w:pPr>
      <w:r w:rsidRPr="00ED34C9">
        <w:rPr>
          <w:rFonts w:ascii="Arial" w:hAnsi="Arial" w:cs="Arial"/>
          <w:sz w:val="24"/>
          <w:szCs w:val="24"/>
        </w:rPr>
        <w:t>Para</w:t>
      </w:r>
      <w:r w:rsidR="00687D34" w:rsidRPr="00ED34C9">
        <w:rPr>
          <w:rFonts w:ascii="Arial" w:hAnsi="Arial" w:cs="Arial"/>
          <w:sz w:val="24"/>
          <w:szCs w:val="24"/>
        </w:rPr>
        <w:t xml:space="preserve"> o cônjuge, companheiro ou companheira, decorrido o período do benefício, conforme</w:t>
      </w:r>
      <w:r w:rsidR="00297B83" w:rsidRPr="00ED34C9">
        <w:rPr>
          <w:rFonts w:ascii="Arial" w:hAnsi="Arial" w:cs="Arial"/>
          <w:sz w:val="24"/>
          <w:szCs w:val="24"/>
        </w:rPr>
        <w:t xml:space="preserve"> O QUADRO </w:t>
      </w:r>
      <w:r w:rsidR="0071339D" w:rsidRPr="00ED34C9">
        <w:rPr>
          <w:rFonts w:ascii="Arial" w:hAnsi="Arial" w:cs="Arial"/>
          <w:sz w:val="24"/>
          <w:szCs w:val="24"/>
        </w:rPr>
        <w:t>A SEGUIR,</w:t>
      </w:r>
      <w:r w:rsidR="00297B83" w:rsidRPr="00ED34C9">
        <w:rPr>
          <w:rFonts w:ascii="Arial" w:hAnsi="Arial" w:cs="Arial"/>
          <w:sz w:val="24"/>
          <w:szCs w:val="24"/>
        </w:rPr>
        <w:t xml:space="preserve"> acordo com o tempo de casamento, o tempo de contribuição de a idade mínima do pensionista: </w:t>
      </w:r>
    </w:p>
    <w:p w:rsidR="00297B83" w:rsidRPr="00F65851" w:rsidRDefault="00297B83" w:rsidP="00F65851">
      <w:pPr>
        <w:pStyle w:val="PargrafodaLista"/>
        <w:numPr>
          <w:ilvl w:val="0"/>
          <w:numId w:val="24"/>
        </w:numPr>
        <w:spacing w:after="240" w:line="360" w:lineRule="auto"/>
        <w:jc w:val="both"/>
        <w:rPr>
          <w:rFonts w:ascii="Arial" w:hAnsi="Arial" w:cs="Arial"/>
          <w:sz w:val="24"/>
          <w:szCs w:val="24"/>
        </w:rPr>
      </w:pPr>
      <w:r w:rsidRPr="00F65851">
        <w:rPr>
          <w:rFonts w:ascii="Arial" w:hAnsi="Arial" w:cs="Arial"/>
          <w:sz w:val="24"/>
          <w:szCs w:val="24"/>
        </w:rPr>
        <w:t xml:space="preserve">Por decisão judicial. </w:t>
      </w:r>
    </w:p>
    <w:p w:rsidR="00297B83" w:rsidRPr="00ED34C9" w:rsidRDefault="00297B83" w:rsidP="00420F47">
      <w:pPr>
        <w:pStyle w:val="PargrafodaLista"/>
        <w:spacing w:after="240" w:line="360" w:lineRule="auto"/>
        <w:ind w:left="360"/>
        <w:jc w:val="both"/>
        <w:rPr>
          <w:rFonts w:ascii="Arial" w:hAnsi="Arial" w:cs="Arial"/>
          <w:sz w:val="24"/>
          <w:szCs w:val="24"/>
        </w:rPr>
      </w:pPr>
    </w:p>
    <w:p w:rsidR="00297B83" w:rsidRPr="00ED34C9" w:rsidRDefault="00297B83" w:rsidP="00420F47">
      <w:pPr>
        <w:pStyle w:val="PargrafodaLista"/>
        <w:spacing w:after="240" w:line="360" w:lineRule="auto"/>
        <w:ind w:left="360"/>
        <w:jc w:val="both"/>
        <w:rPr>
          <w:rFonts w:ascii="Arial" w:hAnsi="Arial" w:cs="Arial"/>
          <w:sz w:val="24"/>
          <w:szCs w:val="24"/>
        </w:rPr>
      </w:pPr>
    </w:p>
    <w:p w:rsidR="00297B83" w:rsidRPr="00ED34C9" w:rsidRDefault="00297B83" w:rsidP="00420F47">
      <w:pPr>
        <w:pStyle w:val="PargrafodaLista"/>
        <w:spacing w:after="240" w:line="360" w:lineRule="auto"/>
        <w:ind w:left="360"/>
        <w:jc w:val="both"/>
        <w:rPr>
          <w:rFonts w:ascii="Arial" w:hAnsi="Arial" w:cs="Arial"/>
          <w:sz w:val="24"/>
          <w:szCs w:val="24"/>
        </w:rPr>
      </w:pPr>
    </w:p>
    <w:p w:rsidR="008F1D99" w:rsidRPr="00ED34C9" w:rsidRDefault="008F1D99" w:rsidP="00420F47">
      <w:pPr>
        <w:pStyle w:val="PargrafodaLista"/>
        <w:spacing w:after="240" w:line="360" w:lineRule="auto"/>
        <w:ind w:left="360"/>
        <w:jc w:val="both"/>
        <w:rPr>
          <w:rFonts w:ascii="Arial" w:hAnsi="Arial" w:cs="Arial"/>
          <w:sz w:val="24"/>
          <w:szCs w:val="24"/>
        </w:rPr>
      </w:pPr>
    </w:p>
    <w:p w:rsidR="008F1D99" w:rsidRDefault="008F1D99" w:rsidP="00420F47">
      <w:pPr>
        <w:pStyle w:val="PargrafodaLista"/>
        <w:spacing w:after="240" w:line="360" w:lineRule="auto"/>
        <w:ind w:left="360"/>
        <w:jc w:val="both"/>
        <w:rPr>
          <w:rFonts w:ascii="Arial" w:hAnsi="Arial" w:cs="Arial"/>
          <w:sz w:val="24"/>
          <w:szCs w:val="24"/>
        </w:rPr>
      </w:pPr>
    </w:p>
    <w:p w:rsidR="00687D34" w:rsidRPr="00ED34C9" w:rsidRDefault="00297B83" w:rsidP="00F65851">
      <w:pPr>
        <w:pStyle w:val="PargrafodaLista"/>
        <w:numPr>
          <w:ilvl w:val="1"/>
          <w:numId w:val="21"/>
        </w:numPr>
        <w:spacing w:after="240" w:line="360" w:lineRule="auto"/>
        <w:jc w:val="both"/>
        <w:rPr>
          <w:rFonts w:ascii="Arial" w:hAnsi="Arial" w:cs="Arial"/>
          <w:b/>
          <w:sz w:val="24"/>
          <w:szCs w:val="24"/>
        </w:rPr>
      </w:pPr>
      <w:r w:rsidRPr="00ED34C9">
        <w:rPr>
          <w:rFonts w:ascii="Arial" w:hAnsi="Arial" w:cs="Arial"/>
          <w:b/>
          <w:sz w:val="24"/>
          <w:szCs w:val="24"/>
        </w:rPr>
        <w:lastRenderedPageBreak/>
        <w:t xml:space="preserve">PERÍODO DO BENEFÍCIO </w:t>
      </w:r>
    </w:p>
    <w:tbl>
      <w:tblPr>
        <w:tblStyle w:val="Tabelacomgrade"/>
        <w:tblW w:w="0" w:type="auto"/>
        <w:tblInd w:w="360" w:type="dxa"/>
        <w:tblLook w:val="04A0" w:firstRow="1" w:lastRow="0" w:firstColumn="1" w:lastColumn="0" w:noHBand="0" w:noVBand="1"/>
      </w:tblPr>
      <w:tblGrid>
        <w:gridCol w:w="5022"/>
        <w:gridCol w:w="3112"/>
      </w:tblGrid>
      <w:tr w:rsidR="00297B83" w:rsidRPr="00ED34C9" w:rsidTr="0041439E">
        <w:tc>
          <w:tcPr>
            <w:tcW w:w="5022" w:type="dxa"/>
          </w:tcPr>
          <w:p w:rsidR="00297B83" w:rsidRPr="00ED34C9" w:rsidRDefault="00297B83" w:rsidP="00420F47">
            <w:pPr>
              <w:pStyle w:val="PargrafodaLista"/>
              <w:spacing w:after="240" w:line="360" w:lineRule="auto"/>
              <w:ind w:left="0"/>
              <w:jc w:val="both"/>
              <w:rPr>
                <w:rFonts w:ascii="Arial" w:hAnsi="Arial" w:cs="Arial"/>
                <w:b/>
                <w:sz w:val="24"/>
                <w:szCs w:val="24"/>
              </w:rPr>
            </w:pPr>
            <w:r w:rsidRPr="00ED34C9">
              <w:rPr>
                <w:rFonts w:ascii="Arial" w:hAnsi="Arial" w:cs="Arial"/>
                <w:b/>
                <w:sz w:val="24"/>
                <w:szCs w:val="24"/>
              </w:rPr>
              <w:t xml:space="preserve">Requisitos </w:t>
            </w:r>
          </w:p>
        </w:tc>
        <w:tc>
          <w:tcPr>
            <w:tcW w:w="3112" w:type="dxa"/>
          </w:tcPr>
          <w:p w:rsidR="00297B83" w:rsidRPr="00ED34C9" w:rsidRDefault="00297B83" w:rsidP="00420F47">
            <w:pPr>
              <w:pStyle w:val="PargrafodaLista"/>
              <w:spacing w:after="240" w:line="360" w:lineRule="auto"/>
              <w:ind w:left="0"/>
              <w:jc w:val="both"/>
              <w:rPr>
                <w:rFonts w:ascii="Arial" w:hAnsi="Arial" w:cs="Arial"/>
                <w:b/>
                <w:sz w:val="24"/>
                <w:szCs w:val="24"/>
              </w:rPr>
            </w:pPr>
            <w:r w:rsidRPr="00ED34C9">
              <w:rPr>
                <w:rFonts w:ascii="Arial" w:hAnsi="Arial" w:cs="Arial"/>
                <w:b/>
                <w:sz w:val="24"/>
                <w:szCs w:val="24"/>
              </w:rPr>
              <w:t xml:space="preserve">Período de benefício </w:t>
            </w:r>
          </w:p>
        </w:tc>
      </w:tr>
      <w:tr w:rsidR="0041439E" w:rsidRPr="00ED34C9" w:rsidTr="0041439E">
        <w:tc>
          <w:tcPr>
            <w:tcW w:w="5022" w:type="dxa"/>
          </w:tcPr>
          <w:p w:rsidR="0041439E" w:rsidRPr="00ED34C9" w:rsidRDefault="0041439E" w:rsidP="0041439E">
            <w:pPr>
              <w:rPr>
                <w:rFonts w:ascii="Arial" w:hAnsi="Arial" w:cs="Arial"/>
                <w:sz w:val="24"/>
                <w:szCs w:val="24"/>
              </w:rPr>
            </w:pPr>
            <w:r w:rsidRPr="00ED34C9">
              <w:rPr>
                <w:rFonts w:ascii="Arial" w:hAnsi="Arial" w:cs="Arial"/>
                <w:sz w:val="24"/>
                <w:szCs w:val="24"/>
              </w:rPr>
              <w:t xml:space="preserve">Menos de 18 contribuições mensais </w:t>
            </w:r>
          </w:p>
        </w:tc>
        <w:tc>
          <w:tcPr>
            <w:tcW w:w="3112" w:type="dxa"/>
          </w:tcPr>
          <w:p w:rsidR="0041439E" w:rsidRPr="00ED34C9" w:rsidRDefault="0041439E" w:rsidP="0041439E">
            <w:pPr>
              <w:rPr>
                <w:rFonts w:ascii="Arial" w:hAnsi="Arial" w:cs="Arial"/>
                <w:sz w:val="24"/>
                <w:szCs w:val="24"/>
              </w:rPr>
            </w:pPr>
            <w:r w:rsidRPr="00ED34C9">
              <w:rPr>
                <w:rFonts w:ascii="Arial" w:hAnsi="Arial" w:cs="Arial"/>
                <w:sz w:val="24"/>
                <w:szCs w:val="24"/>
              </w:rPr>
              <w:t xml:space="preserve">4 meses </w:t>
            </w:r>
          </w:p>
        </w:tc>
      </w:tr>
      <w:tr w:rsidR="00297B83" w:rsidRPr="00ED34C9" w:rsidTr="0041439E">
        <w:tc>
          <w:tcPr>
            <w:tcW w:w="5022" w:type="dxa"/>
          </w:tcPr>
          <w:p w:rsidR="00297B83" w:rsidRPr="00ED34C9" w:rsidRDefault="0041439E" w:rsidP="00420F47">
            <w:pPr>
              <w:pStyle w:val="PargrafodaLista"/>
              <w:spacing w:after="240" w:line="360" w:lineRule="auto"/>
              <w:ind w:left="0"/>
              <w:jc w:val="both"/>
              <w:rPr>
                <w:rFonts w:ascii="Arial" w:hAnsi="Arial" w:cs="Arial"/>
                <w:b/>
                <w:color w:val="FF0000"/>
                <w:sz w:val="24"/>
                <w:szCs w:val="24"/>
              </w:rPr>
            </w:pPr>
            <w:r w:rsidRPr="00ED34C9">
              <w:rPr>
                <w:rFonts w:ascii="Arial" w:hAnsi="Arial" w:cs="Arial"/>
                <w:sz w:val="24"/>
                <w:szCs w:val="24"/>
              </w:rPr>
              <w:t>Casamento/União estável iniciado em menos de 2 anos antes do óbito</w:t>
            </w:r>
          </w:p>
        </w:tc>
        <w:tc>
          <w:tcPr>
            <w:tcW w:w="3112" w:type="dxa"/>
          </w:tcPr>
          <w:p w:rsidR="00297B83" w:rsidRPr="00ED34C9" w:rsidRDefault="0041439E" w:rsidP="00420F47">
            <w:pPr>
              <w:pStyle w:val="PargrafodaLista"/>
              <w:spacing w:after="240" w:line="360" w:lineRule="auto"/>
              <w:ind w:left="0"/>
              <w:jc w:val="both"/>
              <w:rPr>
                <w:rFonts w:ascii="Arial" w:hAnsi="Arial" w:cs="Arial"/>
                <w:b/>
                <w:color w:val="FF0000"/>
                <w:sz w:val="24"/>
                <w:szCs w:val="24"/>
              </w:rPr>
            </w:pPr>
            <w:r w:rsidRPr="00ED34C9">
              <w:rPr>
                <w:rFonts w:ascii="Arial" w:hAnsi="Arial" w:cs="Arial"/>
                <w:sz w:val="24"/>
                <w:szCs w:val="24"/>
              </w:rPr>
              <w:t>4 meses</w:t>
            </w:r>
          </w:p>
        </w:tc>
      </w:tr>
      <w:tr w:rsidR="00297B83" w:rsidRPr="00ED34C9" w:rsidTr="0041439E">
        <w:tc>
          <w:tcPr>
            <w:tcW w:w="5022" w:type="dxa"/>
          </w:tcPr>
          <w:p w:rsidR="00297B83"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18 ou mais contribuições mensais, ou pelo menos 2 anos após o início do casamento ou da união estável, conforme idade do beneficiário abaixo relacionada:</w:t>
            </w:r>
          </w:p>
          <w:p w:rsidR="0041439E"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Menores de 22 anos </w:t>
            </w:r>
          </w:p>
          <w:p w:rsidR="0041439E"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 Entre 22 a 27 anos </w:t>
            </w:r>
          </w:p>
          <w:p w:rsidR="0041439E"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Entre 28 a 30 anos </w:t>
            </w:r>
          </w:p>
          <w:p w:rsidR="0041439E"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Entre 31 e 41 anos </w:t>
            </w:r>
          </w:p>
          <w:p w:rsidR="0041439E"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Entre 42 e 44 anos </w:t>
            </w:r>
          </w:p>
          <w:p w:rsidR="0041439E" w:rsidRPr="00ED34C9" w:rsidRDefault="0041439E" w:rsidP="00420F47">
            <w:pPr>
              <w:pStyle w:val="PargrafodaLista"/>
              <w:spacing w:after="240" w:line="360" w:lineRule="auto"/>
              <w:ind w:left="0"/>
              <w:jc w:val="both"/>
              <w:rPr>
                <w:rFonts w:ascii="Arial" w:hAnsi="Arial" w:cs="Arial"/>
                <w:b/>
                <w:sz w:val="24"/>
                <w:szCs w:val="24"/>
              </w:rPr>
            </w:pPr>
            <w:r w:rsidRPr="00ED34C9">
              <w:rPr>
                <w:rFonts w:ascii="Arial" w:hAnsi="Arial" w:cs="Arial"/>
                <w:sz w:val="24"/>
                <w:szCs w:val="24"/>
              </w:rPr>
              <w:t xml:space="preserve">De 45 anos ou mais </w:t>
            </w:r>
          </w:p>
        </w:tc>
        <w:tc>
          <w:tcPr>
            <w:tcW w:w="3112" w:type="dxa"/>
          </w:tcPr>
          <w:p w:rsidR="0041439E" w:rsidRPr="00ED34C9" w:rsidRDefault="0041439E" w:rsidP="00420F47">
            <w:pPr>
              <w:pStyle w:val="PargrafodaLista"/>
              <w:spacing w:after="240" w:line="360" w:lineRule="auto"/>
              <w:ind w:left="0"/>
              <w:jc w:val="both"/>
              <w:rPr>
                <w:rFonts w:ascii="Arial" w:hAnsi="Arial" w:cs="Arial"/>
                <w:sz w:val="24"/>
                <w:szCs w:val="24"/>
              </w:rPr>
            </w:pPr>
          </w:p>
          <w:p w:rsidR="0041439E" w:rsidRPr="00ED34C9" w:rsidRDefault="0041439E" w:rsidP="00420F47">
            <w:pPr>
              <w:pStyle w:val="PargrafodaLista"/>
              <w:spacing w:after="240" w:line="360" w:lineRule="auto"/>
              <w:ind w:left="0"/>
              <w:jc w:val="both"/>
              <w:rPr>
                <w:rFonts w:ascii="Arial" w:hAnsi="Arial" w:cs="Arial"/>
                <w:sz w:val="24"/>
                <w:szCs w:val="24"/>
              </w:rPr>
            </w:pPr>
          </w:p>
          <w:p w:rsidR="0041439E" w:rsidRPr="00ED34C9" w:rsidRDefault="0041439E" w:rsidP="00420F47">
            <w:pPr>
              <w:pStyle w:val="PargrafodaLista"/>
              <w:spacing w:after="240" w:line="360" w:lineRule="auto"/>
              <w:ind w:left="0"/>
              <w:jc w:val="both"/>
              <w:rPr>
                <w:rFonts w:ascii="Arial" w:hAnsi="Arial" w:cs="Arial"/>
                <w:sz w:val="24"/>
                <w:szCs w:val="24"/>
              </w:rPr>
            </w:pPr>
          </w:p>
          <w:p w:rsidR="00297B83"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3 anos </w:t>
            </w:r>
          </w:p>
          <w:p w:rsidR="0041439E"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6 anos </w:t>
            </w:r>
          </w:p>
          <w:p w:rsidR="0041439E"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10 anos </w:t>
            </w:r>
          </w:p>
          <w:p w:rsidR="0041439E"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15 anos </w:t>
            </w:r>
          </w:p>
          <w:p w:rsidR="0041439E"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20 anos </w:t>
            </w:r>
          </w:p>
          <w:p w:rsidR="0041439E"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Vitalício </w:t>
            </w:r>
          </w:p>
        </w:tc>
      </w:tr>
      <w:tr w:rsidR="00297B83" w:rsidRPr="00ED34C9" w:rsidTr="0041439E">
        <w:tc>
          <w:tcPr>
            <w:tcW w:w="5022" w:type="dxa"/>
          </w:tcPr>
          <w:p w:rsidR="00297B83" w:rsidRPr="00ED34C9" w:rsidRDefault="0041439E" w:rsidP="00420F47">
            <w:pPr>
              <w:pStyle w:val="PargrafodaLista"/>
              <w:spacing w:after="240" w:line="360" w:lineRule="auto"/>
              <w:ind w:left="0"/>
              <w:jc w:val="both"/>
              <w:rPr>
                <w:rFonts w:ascii="Arial" w:hAnsi="Arial" w:cs="Arial"/>
                <w:b/>
                <w:sz w:val="24"/>
                <w:szCs w:val="24"/>
              </w:rPr>
            </w:pPr>
            <w:r w:rsidRPr="00ED34C9">
              <w:rPr>
                <w:rFonts w:ascii="Arial" w:hAnsi="Arial" w:cs="Arial"/>
                <w:sz w:val="24"/>
                <w:szCs w:val="24"/>
              </w:rPr>
              <w:t>Óbito por acidente de trabalho ou por doença profissional ou do trabalho</w:t>
            </w:r>
          </w:p>
        </w:tc>
        <w:tc>
          <w:tcPr>
            <w:tcW w:w="3112" w:type="dxa"/>
          </w:tcPr>
          <w:p w:rsidR="00297B83"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Vitalícia </w:t>
            </w:r>
          </w:p>
        </w:tc>
      </w:tr>
      <w:tr w:rsidR="00297B83" w:rsidRPr="00ED34C9" w:rsidTr="0041439E">
        <w:tc>
          <w:tcPr>
            <w:tcW w:w="5022" w:type="dxa"/>
          </w:tcPr>
          <w:p w:rsidR="00297B83"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Pensão judicial </w:t>
            </w:r>
          </w:p>
        </w:tc>
        <w:tc>
          <w:tcPr>
            <w:tcW w:w="3112" w:type="dxa"/>
          </w:tcPr>
          <w:p w:rsidR="00297B83" w:rsidRPr="00ED34C9" w:rsidRDefault="0041439E"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Definida judicialmente </w:t>
            </w:r>
          </w:p>
        </w:tc>
      </w:tr>
    </w:tbl>
    <w:p w:rsidR="00297B83" w:rsidRPr="00ED34C9" w:rsidRDefault="00297B83" w:rsidP="00420F47">
      <w:pPr>
        <w:pStyle w:val="PargrafodaLista"/>
        <w:spacing w:after="240" w:line="360" w:lineRule="auto"/>
        <w:ind w:left="360"/>
        <w:jc w:val="both"/>
        <w:rPr>
          <w:rFonts w:ascii="Arial" w:hAnsi="Arial" w:cs="Arial"/>
          <w:b/>
          <w:color w:val="FF0000"/>
          <w:sz w:val="24"/>
          <w:szCs w:val="24"/>
        </w:rPr>
      </w:pPr>
    </w:p>
    <w:p w:rsidR="0041439E" w:rsidRDefault="0041439E" w:rsidP="00420F47">
      <w:pPr>
        <w:pStyle w:val="PargrafodaLista"/>
        <w:spacing w:after="240" w:line="360" w:lineRule="auto"/>
        <w:ind w:left="360"/>
        <w:jc w:val="both"/>
        <w:rPr>
          <w:rFonts w:ascii="Arial" w:hAnsi="Arial" w:cs="Arial"/>
          <w:b/>
          <w:color w:val="FF0000"/>
          <w:sz w:val="24"/>
          <w:szCs w:val="24"/>
        </w:rPr>
      </w:pPr>
    </w:p>
    <w:p w:rsidR="00F65851" w:rsidRDefault="00F65851" w:rsidP="00420F47">
      <w:pPr>
        <w:pStyle w:val="PargrafodaLista"/>
        <w:spacing w:after="240" w:line="360" w:lineRule="auto"/>
        <w:ind w:left="360"/>
        <w:jc w:val="both"/>
        <w:rPr>
          <w:rFonts w:ascii="Arial" w:hAnsi="Arial" w:cs="Arial"/>
          <w:b/>
          <w:color w:val="FF0000"/>
          <w:sz w:val="24"/>
          <w:szCs w:val="24"/>
        </w:rPr>
      </w:pPr>
    </w:p>
    <w:p w:rsidR="00F65851" w:rsidRDefault="00F65851" w:rsidP="00420F47">
      <w:pPr>
        <w:pStyle w:val="PargrafodaLista"/>
        <w:spacing w:after="240" w:line="360" w:lineRule="auto"/>
        <w:ind w:left="360"/>
        <w:jc w:val="both"/>
        <w:rPr>
          <w:rFonts w:ascii="Arial" w:hAnsi="Arial" w:cs="Arial"/>
          <w:b/>
          <w:color w:val="FF0000"/>
          <w:sz w:val="24"/>
          <w:szCs w:val="24"/>
        </w:rPr>
      </w:pPr>
    </w:p>
    <w:p w:rsidR="00F65851" w:rsidRDefault="00F65851" w:rsidP="00420F47">
      <w:pPr>
        <w:pStyle w:val="PargrafodaLista"/>
        <w:spacing w:after="240" w:line="360" w:lineRule="auto"/>
        <w:ind w:left="360"/>
        <w:jc w:val="both"/>
        <w:rPr>
          <w:rFonts w:ascii="Arial" w:hAnsi="Arial" w:cs="Arial"/>
          <w:b/>
          <w:color w:val="FF0000"/>
          <w:sz w:val="24"/>
          <w:szCs w:val="24"/>
        </w:rPr>
      </w:pPr>
    </w:p>
    <w:p w:rsidR="00F65851" w:rsidRDefault="00F65851" w:rsidP="00420F47">
      <w:pPr>
        <w:pStyle w:val="PargrafodaLista"/>
        <w:spacing w:after="240" w:line="360" w:lineRule="auto"/>
        <w:ind w:left="360"/>
        <w:jc w:val="both"/>
        <w:rPr>
          <w:rFonts w:ascii="Arial" w:hAnsi="Arial" w:cs="Arial"/>
          <w:b/>
          <w:color w:val="FF0000"/>
          <w:sz w:val="24"/>
          <w:szCs w:val="24"/>
        </w:rPr>
      </w:pPr>
    </w:p>
    <w:p w:rsidR="00F65851" w:rsidRDefault="00F65851" w:rsidP="00420F47">
      <w:pPr>
        <w:pStyle w:val="PargrafodaLista"/>
        <w:spacing w:after="240" w:line="360" w:lineRule="auto"/>
        <w:ind w:left="360"/>
        <w:jc w:val="both"/>
        <w:rPr>
          <w:rFonts w:ascii="Arial" w:hAnsi="Arial" w:cs="Arial"/>
          <w:b/>
          <w:color w:val="FF0000"/>
          <w:sz w:val="24"/>
          <w:szCs w:val="24"/>
        </w:rPr>
      </w:pPr>
    </w:p>
    <w:p w:rsidR="00F65851" w:rsidRDefault="00F65851" w:rsidP="00420F47">
      <w:pPr>
        <w:pStyle w:val="PargrafodaLista"/>
        <w:spacing w:after="240" w:line="360" w:lineRule="auto"/>
        <w:ind w:left="360"/>
        <w:jc w:val="both"/>
        <w:rPr>
          <w:rFonts w:ascii="Arial" w:hAnsi="Arial" w:cs="Arial"/>
          <w:b/>
          <w:color w:val="FF0000"/>
          <w:sz w:val="24"/>
          <w:szCs w:val="24"/>
        </w:rPr>
      </w:pPr>
    </w:p>
    <w:p w:rsidR="00F65851" w:rsidRDefault="00F65851" w:rsidP="00420F47">
      <w:pPr>
        <w:pStyle w:val="PargrafodaLista"/>
        <w:spacing w:after="240" w:line="360" w:lineRule="auto"/>
        <w:ind w:left="360"/>
        <w:jc w:val="both"/>
        <w:rPr>
          <w:rFonts w:ascii="Arial" w:hAnsi="Arial" w:cs="Arial"/>
          <w:b/>
          <w:color w:val="FF0000"/>
          <w:sz w:val="24"/>
          <w:szCs w:val="24"/>
        </w:rPr>
      </w:pPr>
    </w:p>
    <w:p w:rsidR="00F65851" w:rsidRDefault="00F65851" w:rsidP="00420F47">
      <w:pPr>
        <w:pStyle w:val="PargrafodaLista"/>
        <w:spacing w:after="240" w:line="360" w:lineRule="auto"/>
        <w:ind w:left="360"/>
        <w:jc w:val="both"/>
        <w:rPr>
          <w:rFonts w:ascii="Arial" w:hAnsi="Arial" w:cs="Arial"/>
          <w:b/>
          <w:color w:val="FF0000"/>
          <w:sz w:val="24"/>
          <w:szCs w:val="24"/>
        </w:rPr>
      </w:pPr>
    </w:p>
    <w:p w:rsidR="00F65851" w:rsidRPr="00ED34C9" w:rsidRDefault="00F65851" w:rsidP="00420F47">
      <w:pPr>
        <w:pStyle w:val="PargrafodaLista"/>
        <w:spacing w:after="240" w:line="360" w:lineRule="auto"/>
        <w:ind w:left="360"/>
        <w:jc w:val="both"/>
        <w:rPr>
          <w:rFonts w:ascii="Arial" w:hAnsi="Arial" w:cs="Arial"/>
          <w:b/>
          <w:color w:val="FF0000"/>
          <w:sz w:val="24"/>
          <w:szCs w:val="24"/>
        </w:rPr>
      </w:pPr>
    </w:p>
    <w:p w:rsidR="00844A52" w:rsidRDefault="00F65851" w:rsidP="00420F47">
      <w:pPr>
        <w:pStyle w:val="PargrafodaLista"/>
        <w:spacing w:after="240" w:line="360" w:lineRule="auto"/>
        <w:ind w:left="360"/>
        <w:jc w:val="both"/>
        <w:rPr>
          <w:rFonts w:ascii="Arial" w:hAnsi="Arial" w:cs="Arial"/>
          <w:b/>
          <w:sz w:val="24"/>
          <w:szCs w:val="24"/>
        </w:rPr>
      </w:pPr>
      <w:r>
        <w:rPr>
          <w:rFonts w:ascii="Arial" w:hAnsi="Arial" w:cs="Arial"/>
          <w:b/>
          <w:sz w:val="24"/>
          <w:szCs w:val="24"/>
        </w:rPr>
        <w:lastRenderedPageBreak/>
        <w:t xml:space="preserve">4.9 </w:t>
      </w:r>
      <w:r w:rsidR="0041439E" w:rsidRPr="00ED34C9">
        <w:rPr>
          <w:rFonts w:ascii="Arial" w:hAnsi="Arial" w:cs="Arial"/>
          <w:b/>
          <w:sz w:val="24"/>
          <w:szCs w:val="24"/>
        </w:rPr>
        <w:t>BASE DE CÁLCULO DA PENSÃO POR MORTE</w:t>
      </w:r>
    </w:p>
    <w:p w:rsidR="00F65851" w:rsidRPr="00ED34C9" w:rsidRDefault="00F65851" w:rsidP="00420F47">
      <w:pPr>
        <w:pStyle w:val="PargrafodaLista"/>
        <w:spacing w:after="240" w:line="360" w:lineRule="auto"/>
        <w:ind w:left="360"/>
        <w:jc w:val="both"/>
        <w:rPr>
          <w:rFonts w:ascii="Arial" w:hAnsi="Arial" w:cs="Arial"/>
          <w:b/>
          <w:sz w:val="24"/>
          <w:szCs w:val="24"/>
        </w:rPr>
      </w:pPr>
    </w:p>
    <w:p w:rsidR="00844A52" w:rsidRPr="00ED34C9" w:rsidRDefault="00F65851" w:rsidP="00420F47">
      <w:pPr>
        <w:pStyle w:val="PargrafodaLista"/>
        <w:spacing w:after="240" w:line="360" w:lineRule="auto"/>
        <w:ind w:left="360"/>
        <w:jc w:val="both"/>
        <w:rPr>
          <w:rFonts w:ascii="Arial" w:hAnsi="Arial" w:cs="Arial"/>
          <w:sz w:val="24"/>
          <w:szCs w:val="24"/>
        </w:rPr>
      </w:pPr>
      <w:r>
        <w:rPr>
          <w:rFonts w:ascii="Arial" w:hAnsi="Arial" w:cs="Arial"/>
          <w:b/>
          <w:sz w:val="24"/>
          <w:szCs w:val="24"/>
        </w:rPr>
        <w:t xml:space="preserve">4.9.1 </w:t>
      </w:r>
      <w:r w:rsidR="0041439E" w:rsidRPr="00ED34C9">
        <w:rPr>
          <w:rFonts w:ascii="Arial" w:hAnsi="Arial" w:cs="Arial"/>
          <w:b/>
          <w:sz w:val="24"/>
          <w:szCs w:val="24"/>
        </w:rPr>
        <w:t xml:space="preserve"> NA HIPÓTESE DE SERVIDOR FALECIDO EM ATIVIDADE QUANDO CUMPRIDOS OS REQUISITOS PAR</w:t>
      </w:r>
      <w:r w:rsidR="00844A52" w:rsidRPr="00ED34C9">
        <w:rPr>
          <w:rFonts w:ascii="Arial" w:hAnsi="Arial" w:cs="Arial"/>
          <w:b/>
          <w:sz w:val="24"/>
          <w:szCs w:val="24"/>
        </w:rPr>
        <w:t xml:space="preserve">A A APOSENTADORIA </w:t>
      </w:r>
      <w:r w:rsidR="00844A52" w:rsidRPr="0071339D">
        <w:rPr>
          <w:rFonts w:ascii="Arial" w:hAnsi="Arial" w:cs="Arial"/>
          <w:b/>
          <w:sz w:val="24"/>
          <w:szCs w:val="24"/>
        </w:rPr>
        <w:t>ATÉ 31/12/2022</w:t>
      </w:r>
      <w:r w:rsidR="0041439E" w:rsidRPr="00ED34C9">
        <w:rPr>
          <w:rFonts w:ascii="Arial" w:hAnsi="Arial" w:cs="Arial"/>
          <w:sz w:val="24"/>
          <w:szCs w:val="24"/>
        </w:rPr>
        <w:t xml:space="preserve"> </w:t>
      </w:r>
    </w:p>
    <w:p w:rsidR="00844A52" w:rsidRDefault="0041439E"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O cálculo da pensão por morte será equivalente aos proventos que faria jus o servidor caso estivesse aposentado na data do óbito.</w:t>
      </w:r>
    </w:p>
    <w:p w:rsidR="00F65851" w:rsidRPr="00ED34C9" w:rsidRDefault="00F65851" w:rsidP="00420F47">
      <w:pPr>
        <w:pStyle w:val="PargrafodaLista"/>
        <w:spacing w:after="240" w:line="360" w:lineRule="auto"/>
        <w:ind w:left="360"/>
        <w:jc w:val="both"/>
        <w:rPr>
          <w:rFonts w:ascii="Arial" w:hAnsi="Arial" w:cs="Arial"/>
          <w:sz w:val="24"/>
          <w:szCs w:val="24"/>
        </w:rPr>
      </w:pPr>
    </w:p>
    <w:p w:rsidR="00844A52" w:rsidRPr="00ED34C9" w:rsidRDefault="00F65851" w:rsidP="00420F47">
      <w:pPr>
        <w:pStyle w:val="PargrafodaLista"/>
        <w:spacing w:after="240" w:line="360" w:lineRule="auto"/>
        <w:ind w:left="360"/>
        <w:jc w:val="both"/>
        <w:rPr>
          <w:rFonts w:ascii="Arial" w:hAnsi="Arial" w:cs="Arial"/>
          <w:b/>
          <w:sz w:val="24"/>
          <w:szCs w:val="24"/>
        </w:rPr>
      </w:pPr>
      <w:r>
        <w:rPr>
          <w:rFonts w:ascii="Arial" w:hAnsi="Arial" w:cs="Arial"/>
          <w:b/>
          <w:sz w:val="24"/>
          <w:szCs w:val="24"/>
        </w:rPr>
        <w:t xml:space="preserve">4.9.2. </w:t>
      </w:r>
      <w:r w:rsidR="0041439E" w:rsidRPr="00ED34C9">
        <w:rPr>
          <w:rFonts w:ascii="Arial" w:hAnsi="Arial" w:cs="Arial"/>
          <w:b/>
          <w:sz w:val="24"/>
          <w:szCs w:val="24"/>
        </w:rPr>
        <w:t xml:space="preserve"> NA HIPÓTESE DE SERVIDOR FALECIDO EM ATIVIDADE SEM DIREITO ADQUIRIDO À APOSENTADORIA</w:t>
      </w:r>
    </w:p>
    <w:p w:rsidR="00844A52" w:rsidRPr="00ED34C9" w:rsidRDefault="0041439E"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 A base de cálculo da pensão por morte será a média aritmética simples dos salários de contribuição, correspondente à 100% do período contributivo, de julho de 1994 até a data do cálculo, com os salários corrigidos mês a mês de acordo com a variação integral do índice fixado para a atualização do salários-de-contribuição considerados no cálculo dos benefícios do RGPS. </w:t>
      </w:r>
    </w:p>
    <w:p w:rsidR="00844A52" w:rsidRPr="00ED34C9" w:rsidRDefault="00844A52" w:rsidP="00420F47">
      <w:pPr>
        <w:pStyle w:val="PargrafodaLista"/>
        <w:spacing w:after="240" w:line="360" w:lineRule="auto"/>
        <w:ind w:left="360"/>
        <w:jc w:val="both"/>
        <w:rPr>
          <w:rFonts w:ascii="Arial" w:hAnsi="Arial" w:cs="Arial"/>
          <w:sz w:val="24"/>
          <w:szCs w:val="24"/>
        </w:rPr>
      </w:pPr>
    </w:p>
    <w:p w:rsidR="00844A52" w:rsidRPr="00ED34C9" w:rsidRDefault="00844A52"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O valor da pensão corresponderá a cota familiar de 50% mais 10% por dependente do resultado da média aritmética simples.</w:t>
      </w:r>
    </w:p>
    <w:p w:rsidR="00844A52" w:rsidRPr="00ED34C9" w:rsidRDefault="00844A52"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 Na hipótese de existir dependente inválido, incapaz ou com deficiência, o cálculo da pensão por morte será 100% da média aritmética simples dos salários de contribuição, correspondente à 100% do período contributivo. </w:t>
      </w:r>
    </w:p>
    <w:p w:rsidR="00844A52" w:rsidRDefault="00844A52"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O valor dos proventos corresponderá à média aritmética simples de 60% das contribuições, acrescido de 2% para cada ano que exceder o tempo de 20 anos de contribuição.</w:t>
      </w:r>
    </w:p>
    <w:p w:rsidR="00F65851" w:rsidRPr="00ED34C9" w:rsidRDefault="00F65851" w:rsidP="00420F47">
      <w:pPr>
        <w:pStyle w:val="PargrafodaLista"/>
        <w:spacing w:after="240" w:line="360" w:lineRule="auto"/>
        <w:ind w:left="360"/>
        <w:jc w:val="both"/>
        <w:rPr>
          <w:rFonts w:ascii="Arial" w:hAnsi="Arial" w:cs="Arial"/>
          <w:sz w:val="24"/>
          <w:szCs w:val="24"/>
        </w:rPr>
      </w:pPr>
    </w:p>
    <w:p w:rsidR="00844A52" w:rsidRPr="00ED34C9" w:rsidRDefault="00844A52" w:rsidP="00420F47">
      <w:pPr>
        <w:pStyle w:val="PargrafodaLista"/>
        <w:spacing w:after="240" w:line="360" w:lineRule="auto"/>
        <w:ind w:left="360"/>
        <w:jc w:val="both"/>
        <w:rPr>
          <w:rFonts w:ascii="Arial" w:hAnsi="Arial" w:cs="Arial"/>
          <w:sz w:val="24"/>
          <w:szCs w:val="24"/>
        </w:rPr>
      </w:pPr>
      <w:r w:rsidRPr="00ED34C9">
        <w:rPr>
          <w:rFonts w:ascii="Arial" w:hAnsi="Arial" w:cs="Arial"/>
          <w:b/>
          <w:sz w:val="24"/>
          <w:szCs w:val="24"/>
        </w:rPr>
        <w:t xml:space="preserve"> </w:t>
      </w:r>
      <w:r w:rsidR="00A51095">
        <w:rPr>
          <w:rFonts w:ascii="Arial" w:hAnsi="Arial" w:cs="Arial"/>
          <w:b/>
          <w:sz w:val="24"/>
          <w:szCs w:val="24"/>
        </w:rPr>
        <w:t>4.9.3.</w:t>
      </w:r>
      <w:r w:rsidRPr="00ED34C9">
        <w:rPr>
          <w:rFonts w:ascii="Arial" w:hAnsi="Arial" w:cs="Arial"/>
          <w:b/>
          <w:sz w:val="24"/>
          <w:szCs w:val="24"/>
        </w:rPr>
        <w:t>NA HIPÓTESE DE SERVIDOR FALECIDO APOSENTADO</w:t>
      </w:r>
      <w:r w:rsidRPr="00ED34C9">
        <w:rPr>
          <w:rFonts w:ascii="Arial" w:hAnsi="Arial" w:cs="Arial"/>
          <w:sz w:val="24"/>
          <w:szCs w:val="24"/>
        </w:rPr>
        <w:t xml:space="preserve"> </w:t>
      </w:r>
    </w:p>
    <w:p w:rsidR="00844A52" w:rsidRPr="00ED34C9" w:rsidRDefault="00844A52"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A base de cálculo da pensão por morte corresponderá aos proventos que o servidor falecido recebia à título de aposentadoria.</w:t>
      </w:r>
    </w:p>
    <w:p w:rsidR="00844A52" w:rsidRPr="00ED34C9" w:rsidRDefault="00844A52"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 O valor da pensão corresponderá a cota familiar de 50% mais 10% por dependente</w:t>
      </w:r>
    </w:p>
    <w:p w:rsidR="00844A52" w:rsidRPr="00ED34C9" w:rsidRDefault="00844A52" w:rsidP="00420F47">
      <w:pPr>
        <w:pStyle w:val="PargrafodaLista"/>
        <w:spacing w:after="240" w:line="360" w:lineRule="auto"/>
        <w:ind w:left="360"/>
        <w:jc w:val="both"/>
        <w:rPr>
          <w:rFonts w:ascii="Arial" w:hAnsi="Arial" w:cs="Arial"/>
          <w:sz w:val="24"/>
          <w:szCs w:val="24"/>
        </w:rPr>
      </w:pPr>
    </w:p>
    <w:p w:rsidR="00844A52" w:rsidRPr="00ED34C9" w:rsidRDefault="00F65851" w:rsidP="00420F47">
      <w:pPr>
        <w:pStyle w:val="PargrafodaLista"/>
        <w:spacing w:after="240" w:line="360" w:lineRule="auto"/>
        <w:ind w:left="360"/>
        <w:jc w:val="both"/>
        <w:rPr>
          <w:rFonts w:ascii="Arial" w:hAnsi="Arial" w:cs="Arial"/>
          <w:b/>
          <w:sz w:val="24"/>
          <w:szCs w:val="24"/>
        </w:rPr>
      </w:pPr>
      <w:r>
        <w:rPr>
          <w:rFonts w:ascii="Arial" w:hAnsi="Arial" w:cs="Arial"/>
          <w:b/>
          <w:sz w:val="24"/>
          <w:szCs w:val="24"/>
        </w:rPr>
        <w:t>4.9.</w:t>
      </w:r>
      <w:r w:rsidR="00A51095">
        <w:rPr>
          <w:rFonts w:ascii="Arial" w:hAnsi="Arial" w:cs="Arial"/>
          <w:b/>
          <w:sz w:val="24"/>
          <w:szCs w:val="24"/>
        </w:rPr>
        <w:t>4</w:t>
      </w:r>
      <w:r w:rsidR="00360071">
        <w:rPr>
          <w:rFonts w:ascii="Arial" w:hAnsi="Arial" w:cs="Arial"/>
          <w:b/>
          <w:sz w:val="24"/>
          <w:szCs w:val="24"/>
        </w:rPr>
        <w:t>.</w:t>
      </w:r>
      <w:r w:rsidR="00360071" w:rsidRPr="00ED34C9">
        <w:rPr>
          <w:rFonts w:ascii="Arial" w:hAnsi="Arial" w:cs="Arial"/>
          <w:b/>
          <w:sz w:val="24"/>
          <w:szCs w:val="24"/>
        </w:rPr>
        <w:t xml:space="preserve"> COTA</w:t>
      </w:r>
      <w:r w:rsidR="00844A52" w:rsidRPr="00ED34C9">
        <w:rPr>
          <w:rFonts w:ascii="Arial" w:hAnsi="Arial" w:cs="Arial"/>
          <w:b/>
          <w:sz w:val="24"/>
          <w:szCs w:val="24"/>
        </w:rPr>
        <w:t xml:space="preserve"> FAMILIAR</w:t>
      </w:r>
    </w:p>
    <w:p w:rsidR="00844A52" w:rsidRPr="00ED34C9" w:rsidRDefault="00844A52" w:rsidP="00420F47">
      <w:pPr>
        <w:pStyle w:val="PargrafodaLista"/>
        <w:spacing w:after="240" w:line="360" w:lineRule="auto"/>
        <w:ind w:left="360"/>
        <w:jc w:val="both"/>
        <w:rPr>
          <w:rFonts w:ascii="Arial" w:hAnsi="Arial" w:cs="Arial"/>
          <w:sz w:val="24"/>
          <w:szCs w:val="24"/>
        </w:rPr>
      </w:pPr>
    </w:p>
    <w:p w:rsidR="00844A52" w:rsidRPr="00ED34C9" w:rsidRDefault="00844A52"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 Será fixada a uma cota familiar de 50% do valor da aposentadoria recebida pelo servidor na data do óbito, acrescida de 10% por beneficiário, limitada ao valor correspondente a 100% do valor da aposentadoria.</w:t>
      </w:r>
    </w:p>
    <w:p w:rsidR="00844A52" w:rsidRPr="00ED34C9" w:rsidRDefault="00844A52"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 Na hipótese de existir dependente inválido, incapaz ou com deficiência: </w:t>
      </w:r>
    </w:p>
    <w:p w:rsidR="00844A52" w:rsidRPr="00ED34C9" w:rsidRDefault="00F65851" w:rsidP="00F65851">
      <w:pPr>
        <w:pStyle w:val="PargrafodaLista"/>
        <w:numPr>
          <w:ilvl w:val="0"/>
          <w:numId w:val="25"/>
        </w:numPr>
        <w:spacing w:after="240" w:line="360" w:lineRule="auto"/>
        <w:jc w:val="both"/>
        <w:rPr>
          <w:rFonts w:ascii="Arial" w:hAnsi="Arial" w:cs="Arial"/>
          <w:sz w:val="24"/>
          <w:szCs w:val="24"/>
        </w:rPr>
      </w:pPr>
      <w:r w:rsidRPr="00ED34C9">
        <w:rPr>
          <w:rFonts w:ascii="Arial" w:hAnsi="Arial" w:cs="Arial"/>
          <w:sz w:val="24"/>
          <w:szCs w:val="24"/>
        </w:rPr>
        <w:t>A</w:t>
      </w:r>
      <w:r w:rsidR="00844A52" w:rsidRPr="00ED34C9">
        <w:rPr>
          <w:rFonts w:ascii="Arial" w:hAnsi="Arial" w:cs="Arial"/>
          <w:sz w:val="24"/>
          <w:szCs w:val="24"/>
        </w:rPr>
        <w:t xml:space="preserve"> cota familiar fixada de 100% do valor da aposentadoria recebida ou daquele a que teria direito se fosse aposentado por incapacidade permanente na data do óbito, até o limite máximo estabelecido para os benefícios do RGPS; e </w:t>
      </w:r>
    </w:p>
    <w:p w:rsidR="00844A52" w:rsidRPr="00ED34C9" w:rsidRDefault="00F65851" w:rsidP="00F65851">
      <w:pPr>
        <w:pStyle w:val="PargrafodaLista"/>
        <w:numPr>
          <w:ilvl w:val="0"/>
          <w:numId w:val="25"/>
        </w:numPr>
        <w:spacing w:after="240" w:line="360" w:lineRule="auto"/>
        <w:jc w:val="both"/>
        <w:rPr>
          <w:rFonts w:ascii="Arial" w:hAnsi="Arial" w:cs="Arial"/>
          <w:sz w:val="24"/>
          <w:szCs w:val="24"/>
        </w:rPr>
      </w:pPr>
      <w:r w:rsidRPr="00ED34C9">
        <w:rPr>
          <w:rFonts w:ascii="Arial" w:hAnsi="Arial" w:cs="Arial"/>
          <w:sz w:val="24"/>
          <w:szCs w:val="24"/>
        </w:rPr>
        <w:t>Caso</w:t>
      </w:r>
      <w:r w:rsidR="00844A52" w:rsidRPr="00ED34C9">
        <w:rPr>
          <w:rFonts w:ascii="Arial" w:hAnsi="Arial" w:cs="Arial"/>
          <w:sz w:val="24"/>
          <w:szCs w:val="24"/>
        </w:rPr>
        <w:t xml:space="preserve"> o valor supere o limite estabelecido para os benefícios do RGPS, será calculada uma cota familiar de 50% da aposentadoria acrescida de cotas de 10% por beneficiário, limitada a 100%.</w:t>
      </w:r>
    </w:p>
    <w:p w:rsidR="00844A52" w:rsidRPr="00ED34C9" w:rsidRDefault="00844A52"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 xml:space="preserve"> Quando não houver mais dependente inválido ou com deficiência, aplica-se o cálculo da cota de 50% da aposentadoria acrescida de cotas de 10% por beneficiário, até o máximo de 100%, para o valor que supere o limite máximo estabelecido para os benefícios do RGPS.</w:t>
      </w:r>
    </w:p>
    <w:p w:rsidR="00844A52" w:rsidRPr="00ED34C9" w:rsidRDefault="00844A52" w:rsidP="00420F47">
      <w:pPr>
        <w:pStyle w:val="PargrafodaLista"/>
        <w:spacing w:after="240" w:line="360" w:lineRule="auto"/>
        <w:ind w:left="360"/>
        <w:jc w:val="both"/>
        <w:rPr>
          <w:rFonts w:ascii="Arial" w:hAnsi="Arial" w:cs="Arial"/>
          <w:sz w:val="24"/>
          <w:szCs w:val="24"/>
        </w:rPr>
      </w:pPr>
    </w:p>
    <w:p w:rsidR="00844A52" w:rsidRPr="00F65851" w:rsidRDefault="00844A52" w:rsidP="00420F47">
      <w:pPr>
        <w:pStyle w:val="PargrafodaLista"/>
        <w:spacing w:after="240" w:line="360" w:lineRule="auto"/>
        <w:ind w:left="360"/>
        <w:jc w:val="both"/>
        <w:rPr>
          <w:rFonts w:ascii="Arial" w:hAnsi="Arial" w:cs="Arial"/>
          <w:b/>
          <w:sz w:val="24"/>
          <w:szCs w:val="24"/>
        </w:rPr>
      </w:pPr>
      <w:r w:rsidRPr="00F65851">
        <w:rPr>
          <w:rFonts w:ascii="Arial" w:hAnsi="Arial" w:cs="Arial"/>
          <w:b/>
          <w:sz w:val="24"/>
          <w:szCs w:val="24"/>
        </w:rPr>
        <w:t xml:space="preserve">Exemplo </w:t>
      </w:r>
    </w:p>
    <w:tbl>
      <w:tblPr>
        <w:tblStyle w:val="Tabelacomgrade"/>
        <w:tblW w:w="0" w:type="auto"/>
        <w:tblInd w:w="360" w:type="dxa"/>
        <w:tblLook w:val="04A0" w:firstRow="1" w:lastRow="0" w:firstColumn="1" w:lastColumn="0" w:noHBand="0" w:noVBand="1"/>
      </w:tblPr>
      <w:tblGrid>
        <w:gridCol w:w="4088"/>
        <w:gridCol w:w="4046"/>
      </w:tblGrid>
      <w:tr w:rsidR="00844A52" w:rsidRPr="00ED34C9" w:rsidTr="00844A52">
        <w:tc>
          <w:tcPr>
            <w:tcW w:w="4088" w:type="dxa"/>
          </w:tcPr>
          <w:p w:rsidR="00844A52" w:rsidRPr="00ED34C9" w:rsidRDefault="00844A52" w:rsidP="00420F47">
            <w:pPr>
              <w:pStyle w:val="PargrafodaLista"/>
              <w:spacing w:after="240" w:line="360" w:lineRule="auto"/>
              <w:ind w:left="0"/>
              <w:jc w:val="both"/>
              <w:rPr>
                <w:rFonts w:ascii="Arial" w:hAnsi="Arial" w:cs="Arial"/>
                <w:b/>
                <w:sz w:val="24"/>
                <w:szCs w:val="24"/>
              </w:rPr>
            </w:pPr>
            <w:r w:rsidRPr="00ED34C9">
              <w:rPr>
                <w:rFonts w:ascii="Arial" w:hAnsi="Arial" w:cs="Arial"/>
                <w:b/>
                <w:sz w:val="24"/>
                <w:szCs w:val="24"/>
              </w:rPr>
              <w:t xml:space="preserve">Número de dependente </w:t>
            </w:r>
          </w:p>
        </w:tc>
        <w:tc>
          <w:tcPr>
            <w:tcW w:w="4046" w:type="dxa"/>
          </w:tcPr>
          <w:p w:rsidR="00844A52" w:rsidRPr="00ED34C9" w:rsidRDefault="00844A52" w:rsidP="00420F47">
            <w:pPr>
              <w:pStyle w:val="PargrafodaLista"/>
              <w:spacing w:after="240" w:line="360" w:lineRule="auto"/>
              <w:ind w:left="0"/>
              <w:jc w:val="both"/>
              <w:rPr>
                <w:rFonts w:ascii="Arial" w:hAnsi="Arial" w:cs="Arial"/>
                <w:b/>
                <w:sz w:val="24"/>
                <w:szCs w:val="24"/>
              </w:rPr>
            </w:pPr>
            <w:r w:rsidRPr="00ED34C9">
              <w:rPr>
                <w:rFonts w:ascii="Arial" w:hAnsi="Arial" w:cs="Arial"/>
                <w:b/>
                <w:sz w:val="24"/>
                <w:szCs w:val="24"/>
              </w:rPr>
              <w:t xml:space="preserve">Cálculo da cota </w:t>
            </w:r>
          </w:p>
        </w:tc>
      </w:tr>
      <w:tr w:rsidR="00844A52" w:rsidRPr="00ED34C9" w:rsidTr="00844A52">
        <w:tc>
          <w:tcPr>
            <w:tcW w:w="4088" w:type="dxa"/>
          </w:tcPr>
          <w:p w:rsidR="00844A52" w:rsidRPr="00ED34C9" w:rsidRDefault="00844A52" w:rsidP="00420F47">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Dois  dependentes </w:t>
            </w:r>
          </w:p>
        </w:tc>
        <w:tc>
          <w:tcPr>
            <w:tcW w:w="4046" w:type="dxa"/>
          </w:tcPr>
          <w:p w:rsidR="00844A52" w:rsidRPr="00ED34C9" w:rsidRDefault="00844A52" w:rsidP="00844A52">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50% + 20% </w:t>
            </w:r>
          </w:p>
        </w:tc>
      </w:tr>
      <w:tr w:rsidR="00844A52" w:rsidRPr="00ED34C9" w:rsidTr="00844A52">
        <w:tc>
          <w:tcPr>
            <w:tcW w:w="4088" w:type="dxa"/>
          </w:tcPr>
          <w:p w:rsidR="00844A52" w:rsidRPr="00ED34C9" w:rsidRDefault="00844A52" w:rsidP="00844A52">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Três  dependentes </w:t>
            </w:r>
          </w:p>
        </w:tc>
        <w:tc>
          <w:tcPr>
            <w:tcW w:w="4046" w:type="dxa"/>
          </w:tcPr>
          <w:p w:rsidR="00844A52" w:rsidRPr="00ED34C9" w:rsidRDefault="00844A52" w:rsidP="00844A52">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50% + 30% </w:t>
            </w:r>
          </w:p>
        </w:tc>
      </w:tr>
      <w:tr w:rsidR="00844A52" w:rsidRPr="00ED34C9" w:rsidTr="00844A52">
        <w:trPr>
          <w:trHeight w:val="709"/>
        </w:trPr>
        <w:tc>
          <w:tcPr>
            <w:tcW w:w="4088" w:type="dxa"/>
          </w:tcPr>
          <w:p w:rsidR="00844A52" w:rsidRPr="00ED34C9" w:rsidRDefault="00844A52" w:rsidP="00844A52">
            <w:pPr>
              <w:pStyle w:val="PargrafodaLista"/>
              <w:spacing w:after="240" w:line="360" w:lineRule="auto"/>
              <w:ind w:left="0"/>
              <w:jc w:val="both"/>
              <w:rPr>
                <w:rFonts w:ascii="Arial" w:hAnsi="Arial" w:cs="Arial"/>
                <w:sz w:val="24"/>
                <w:szCs w:val="24"/>
              </w:rPr>
            </w:pPr>
            <w:r w:rsidRPr="00ED34C9">
              <w:rPr>
                <w:rFonts w:ascii="Arial" w:hAnsi="Arial" w:cs="Arial"/>
                <w:sz w:val="24"/>
                <w:szCs w:val="24"/>
              </w:rPr>
              <w:t>Quatro  dependente s</w:t>
            </w:r>
          </w:p>
        </w:tc>
        <w:tc>
          <w:tcPr>
            <w:tcW w:w="4046" w:type="dxa"/>
          </w:tcPr>
          <w:p w:rsidR="00844A52" w:rsidRPr="00ED34C9" w:rsidRDefault="00844A52" w:rsidP="00844A52">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50% + 40% </w:t>
            </w:r>
          </w:p>
        </w:tc>
      </w:tr>
      <w:tr w:rsidR="00844A52" w:rsidRPr="00ED34C9" w:rsidTr="00844A52">
        <w:tc>
          <w:tcPr>
            <w:tcW w:w="4088" w:type="dxa"/>
          </w:tcPr>
          <w:p w:rsidR="00844A52" w:rsidRPr="00ED34C9" w:rsidRDefault="00844A52" w:rsidP="00844A52">
            <w:pPr>
              <w:pStyle w:val="PargrafodaLista"/>
              <w:spacing w:after="240" w:line="360" w:lineRule="auto"/>
              <w:ind w:left="0"/>
              <w:jc w:val="both"/>
              <w:rPr>
                <w:rFonts w:ascii="Arial" w:hAnsi="Arial" w:cs="Arial"/>
                <w:sz w:val="24"/>
                <w:szCs w:val="24"/>
              </w:rPr>
            </w:pPr>
            <w:r w:rsidRPr="00ED34C9">
              <w:rPr>
                <w:rFonts w:ascii="Arial" w:hAnsi="Arial" w:cs="Arial"/>
                <w:sz w:val="24"/>
                <w:szCs w:val="24"/>
              </w:rPr>
              <w:t xml:space="preserve">Cinco ou mais  dependentes </w:t>
            </w:r>
          </w:p>
        </w:tc>
        <w:tc>
          <w:tcPr>
            <w:tcW w:w="4046" w:type="dxa"/>
          </w:tcPr>
          <w:p w:rsidR="00844A52" w:rsidRPr="00ED34C9" w:rsidRDefault="00844A52" w:rsidP="00844A52">
            <w:pPr>
              <w:pStyle w:val="PargrafodaLista"/>
              <w:spacing w:after="240" w:line="360" w:lineRule="auto"/>
              <w:ind w:left="0"/>
              <w:jc w:val="both"/>
              <w:rPr>
                <w:rFonts w:ascii="Arial" w:hAnsi="Arial" w:cs="Arial"/>
                <w:sz w:val="24"/>
                <w:szCs w:val="24"/>
              </w:rPr>
            </w:pPr>
            <w:r w:rsidRPr="00ED34C9">
              <w:rPr>
                <w:rFonts w:ascii="Arial" w:hAnsi="Arial" w:cs="Arial"/>
                <w:sz w:val="24"/>
                <w:szCs w:val="24"/>
              </w:rPr>
              <w:t>50% + 50% (limite de 100%</w:t>
            </w:r>
          </w:p>
        </w:tc>
      </w:tr>
    </w:tbl>
    <w:p w:rsidR="00844A52" w:rsidRPr="00ED34C9" w:rsidRDefault="00844A52" w:rsidP="00420F47">
      <w:pPr>
        <w:pStyle w:val="PargrafodaLista"/>
        <w:spacing w:after="240" w:line="360" w:lineRule="auto"/>
        <w:ind w:left="360"/>
        <w:jc w:val="both"/>
        <w:rPr>
          <w:rFonts w:ascii="Arial" w:hAnsi="Arial" w:cs="Arial"/>
          <w:b/>
          <w:color w:val="FF0000"/>
          <w:sz w:val="24"/>
          <w:szCs w:val="24"/>
        </w:rPr>
      </w:pPr>
    </w:p>
    <w:p w:rsidR="00844A52" w:rsidRPr="00ED34C9" w:rsidRDefault="00844A52" w:rsidP="00420F47">
      <w:pPr>
        <w:pStyle w:val="PargrafodaLista"/>
        <w:spacing w:after="240" w:line="360" w:lineRule="auto"/>
        <w:ind w:left="360"/>
        <w:jc w:val="both"/>
        <w:rPr>
          <w:rFonts w:ascii="Arial" w:hAnsi="Arial" w:cs="Arial"/>
          <w:sz w:val="24"/>
          <w:szCs w:val="24"/>
        </w:rPr>
      </w:pPr>
      <w:r w:rsidRPr="00ED34C9">
        <w:rPr>
          <w:rFonts w:ascii="Arial" w:hAnsi="Arial" w:cs="Arial"/>
          <w:sz w:val="24"/>
          <w:szCs w:val="24"/>
        </w:rPr>
        <w:lastRenderedPageBreak/>
        <w:t xml:space="preserve">Na hipótese de acumulação legal de benefícios previdenciários deixados por cônjuge, companheiro ou companheira, o beneficiário receberá o valor integral do benefício mais vantajoso e, para o(s) benefício(s) menos vantajoso(s) será aplicada uma redução percentual, apurada cumulativamente de acordo com as seguintes faixas: </w:t>
      </w:r>
    </w:p>
    <w:p w:rsidR="00844A52" w:rsidRPr="00ED34C9" w:rsidRDefault="00F65851" w:rsidP="00F65851">
      <w:pPr>
        <w:pStyle w:val="PargrafodaLista"/>
        <w:numPr>
          <w:ilvl w:val="0"/>
          <w:numId w:val="26"/>
        </w:numPr>
        <w:spacing w:after="240" w:line="360" w:lineRule="auto"/>
        <w:jc w:val="both"/>
        <w:rPr>
          <w:rFonts w:ascii="Arial" w:hAnsi="Arial" w:cs="Arial"/>
          <w:sz w:val="24"/>
          <w:szCs w:val="24"/>
        </w:rPr>
      </w:pPr>
      <w:r w:rsidRPr="00ED34C9">
        <w:rPr>
          <w:rFonts w:ascii="Arial" w:hAnsi="Arial" w:cs="Arial"/>
          <w:sz w:val="24"/>
          <w:szCs w:val="24"/>
        </w:rPr>
        <w:t>Até</w:t>
      </w:r>
      <w:r w:rsidR="00844A52" w:rsidRPr="00ED34C9">
        <w:rPr>
          <w:rFonts w:ascii="Arial" w:hAnsi="Arial" w:cs="Arial"/>
          <w:sz w:val="24"/>
          <w:szCs w:val="24"/>
        </w:rPr>
        <w:t xml:space="preserve"> um salário mínimo: valor cheio;</w:t>
      </w:r>
    </w:p>
    <w:p w:rsidR="00844A52" w:rsidRPr="00ED34C9" w:rsidRDefault="00F65851" w:rsidP="00F65851">
      <w:pPr>
        <w:pStyle w:val="PargrafodaLista"/>
        <w:numPr>
          <w:ilvl w:val="0"/>
          <w:numId w:val="26"/>
        </w:numPr>
        <w:spacing w:after="240" w:line="360" w:lineRule="auto"/>
        <w:jc w:val="both"/>
        <w:rPr>
          <w:rFonts w:ascii="Arial" w:hAnsi="Arial" w:cs="Arial"/>
          <w:sz w:val="24"/>
          <w:szCs w:val="24"/>
        </w:rPr>
      </w:pPr>
      <w:r w:rsidRPr="00ED34C9">
        <w:rPr>
          <w:rFonts w:ascii="Arial" w:hAnsi="Arial" w:cs="Arial"/>
          <w:sz w:val="24"/>
          <w:szCs w:val="24"/>
        </w:rPr>
        <w:t>Entre</w:t>
      </w:r>
      <w:r w:rsidR="00844A52" w:rsidRPr="00ED34C9">
        <w:rPr>
          <w:rFonts w:ascii="Arial" w:hAnsi="Arial" w:cs="Arial"/>
          <w:sz w:val="24"/>
          <w:szCs w:val="24"/>
        </w:rPr>
        <w:t xml:space="preserve"> um e dois salários-mínimos: 60% do valor que exceder um salário mínimo;</w:t>
      </w:r>
    </w:p>
    <w:p w:rsidR="00844A52" w:rsidRPr="00ED34C9" w:rsidRDefault="00F65851" w:rsidP="00F65851">
      <w:pPr>
        <w:pStyle w:val="PargrafodaLista"/>
        <w:numPr>
          <w:ilvl w:val="0"/>
          <w:numId w:val="26"/>
        </w:numPr>
        <w:spacing w:after="240" w:line="360" w:lineRule="auto"/>
        <w:jc w:val="both"/>
        <w:rPr>
          <w:rFonts w:ascii="Arial" w:hAnsi="Arial" w:cs="Arial"/>
          <w:sz w:val="24"/>
          <w:szCs w:val="24"/>
        </w:rPr>
      </w:pPr>
      <w:r w:rsidRPr="00ED34C9">
        <w:rPr>
          <w:rFonts w:ascii="Arial" w:hAnsi="Arial" w:cs="Arial"/>
          <w:sz w:val="24"/>
          <w:szCs w:val="24"/>
        </w:rPr>
        <w:t>Entre</w:t>
      </w:r>
      <w:r w:rsidR="00844A52" w:rsidRPr="00ED34C9">
        <w:rPr>
          <w:rFonts w:ascii="Arial" w:hAnsi="Arial" w:cs="Arial"/>
          <w:sz w:val="24"/>
          <w:szCs w:val="24"/>
        </w:rPr>
        <w:t xml:space="preserve"> dois e três salários-mínimos: </w:t>
      </w:r>
    </w:p>
    <w:p w:rsidR="00844A52" w:rsidRPr="00ED34C9" w:rsidRDefault="00844A52" w:rsidP="00F65851">
      <w:pPr>
        <w:pStyle w:val="PargrafodaLista"/>
        <w:numPr>
          <w:ilvl w:val="0"/>
          <w:numId w:val="26"/>
        </w:numPr>
        <w:spacing w:after="240" w:line="360" w:lineRule="auto"/>
        <w:jc w:val="both"/>
        <w:rPr>
          <w:rFonts w:ascii="Arial" w:hAnsi="Arial" w:cs="Arial"/>
          <w:sz w:val="24"/>
          <w:szCs w:val="24"/>
        </w:rPr>
      </w:pPr>
      <w:r w:rsidRPr="00ED34C9">
        <w:rPr>
          <w:rFonts w:ascii="Arial" w:hAnsi="Arial" w:cs="Arial"/>
          <w:sz w:val="24"/>
          <w:szCs w:val="24"/>
        </w:rPr>
        <w:t xml:space="preserve">40% do valor que exceder dois salários mínimos; </w:t>
      </w:r>
    </w:p>
    <w:p w:rsidR="00844A52" w:rsidRPr="00ED34C9" w:rsidRDefault="00F65851" w:rsidP="00F65851">
      <w:pPr>
        <w:pStyle w:val="PargrafodaLista"/>
        <w:numPr>
          <w:ilvl w:val="0"/>
          <w:numId w:val="26"/>
        </w:numPr>
        <w:spacing w:after="240" w:line="360" w:lineRule="auto"/>
        <w:jc w:val="both"/>
        <w:rPr>
          <w:rFonts w:ascii="Arial" w:hAnsi="Arial" w:cs="Arial"/>
          <w:sz w:val="24"/>
          <w:szCs w:val="24"/>
        </w:rPr>
      </w:pPr>
      <w:r w:rsidRPr="00ED34C9">
        <w:rPr>
          <w:rFonts w:ascii="Arial" w:hAnsi="Arial" w:cs="Arial"/>
          <w:sz w:val="24"/>
          <w:szCs w:val="24"/>
        </w:rPr>
        <w:t>Entre</w:t>
      </w:r>
      <w:r w:rsidR="00844A52" w:rsidRPr="00ED34C9">
        <w:rPr>
          <w:rFonts w:ascii="Arial" w:hAnsi="Arial" w:cs="Arial"/>
          <w:sz w:val="24"/>
          <w:szCs w:val="24"/>
        </w:rPr>
        <w:t xml:space="preserve"> três e quatro salários-mínimos: 20% do valor que exceder três salários mínimos; e</w:t>
      </w:r>
    </w:p>
    <w:p w:rsidR="00844A52" w:rsidRPr="00ED34C9" w:rsidRDefault="00F65851" w:rsidP="00F65851">
      <w:pPr>
        <w:pStyle w:val="PargrafodaLista"/>
        <w:numPr>
          <w:ilvl w:val="0"/>
          <w:numId w:val="26"/>
        </w:numPr>
        <w:spacing w:after="240" w:line="360" w:lineRule="auto"/>
        <w:jc w:val="both"/>
        <w:rPr>
          <w:rFonts w:ascii="Arial" w:hAnsi="Arial" w:cs="Arial"/>
          <w:sz w:val="24"/>
          <w:szCs w:val="24"/>
        </w:rPr>
      </w:pPr>
      <w:r w:rsidRPr="00ED34C9">
        <w:rPr>
          <w:rFonts w:ascii="Arial" w:hAnsi="Arial" w:cs="Arial"/>
          <w:sz w:val="24"/>
          <w:szCs w:val="24"/>
        </w:rPr>
        <w:t>Acima</w:t>
      </w:r>
      <w:r w:rsidR="00844A52" w:rsidRPr="00ED34C9">
        <w:rPr>
          <w:rFonts w:ascii="Arial" w:hAnsi="Arial" w:cs="Arial"/>
          <w:sz w:val="24"/>
          <w:szCs w:val="24"/>
        </w:rPr>
        <w:t xml:space="preserve"> de quatro salários-mínimos: 10% do valor que exceder quatro salários</w:t>
      </w:r>
      <w:r w:rsidR="007D0578" w:rsidRPr="00ED34C9">
        <w:rPr>
          <w:rFonts w:ascii="Arial" w:hAnsi="Arial" w:cs="Arial"/>
          <w:sz w:val="24"/>
          <w:szCs w:val="24"/>
        </w:rPr>
        <w:t xml:space="preserve"> mínimos</w:t>
      </w:r>
      <w:r w:rsidR="00844A52" w:rsidRPr="00ED34C9">
        <w:rPr>
          <w:rFonts w:ascii="Arial" w:hAnsi="Arial" w:cs="Arial"/>
          <w:sz w:val="24"/>
          <w:szCs w:val="24"/>
        </w:rPr>
        <w:t xml:space="preserve">. </w:t>
      </w:r>
    </w:p>
    <w:p w:rsidR="00CA3B17" w:rsidRPr="00ED34C9" w:rsidRDefault="00CA3B17" w:rsidP="00844A52">
      <w:pPr>
        <w:pStyle w:val="PargrafodaLista"/>
        <w:spacing w:after="240" w:line="360" w:lineRule="auto"/>
        <w:ind w:left="360"/>
        <w:jc w:val="both"/>
        <w:rPr>
          <w:rFonts w:ascii="Arial" w:hAnsi="Arial" w:cs="Arial"/>
          <w:sz w:val="24"/>
          <w:szCs w:val="24"/>
        </w:rPr>
      </w:pPr>
    </w:p>
    <w:p w:rsidR="00844A52" w:rsidRDefault="00844A52" w:rsidP="00844A52">
      <w:pPr>
        <w:pStyle w:val="PargrafodaLista"/>
        <w:spacing w:after="240" w:line="360" w:lineRule="auto"/>
        <w:ind w:left="360"/>
        <w:jc w:val="both"/>
        <w:rPr>
          <w:rFonts w:ascii="Arial" w:hAnsi="Arial" w:cs="Arial"/>
          <w:sz w:val="24"/>
          <w:szCs w:val="24"/>
        </w:rPr>
      </w:pPr>
      <w:r w:rsidRPr="00ED34C9">
        <w:rPr>
          <w:rFonts w:ascii="Arial" w:hAnsi="Arial" w:cs="Arial"/>
          <w:sz w:val="24"/>
          <w:szCs w:val="24"/>
        </w:rPr>
        <w:t>O cálculo redutor deverá ocorrer antes da soma dos benefícios para a aplicação do teto constitucional cumulativo. Desta forma, o teto constitucional será aplicado sobre a soma dos valores efetivamente recebidos pelo beneficiário proporcionalmente em cada benefício.</w:t>
      </w:r>
    </w:p>
    <w:p w:rsidR="0071339D" w:rsidRPr="00ED34C9" w:rsidRDefault="0071339D" w:rsidP="00844A52">
      <w:pPr>
        <w:pStyle w:val="PargrafodaLista"/>
        <w:spacing w:after="240" w:line="360" w:lineRule="auto"/>
        <w:ind w:left="360"/>
        <w:jc w:val="both"/>
        <w:rPr>
          <w:rFonts w:ascii="Arial" w:hAnsi="Arial" w:cs="Arial"/>
          <w:sz w:val="24"/>
          <w:szCs w:val="24"/>
        </w:rPr>
      </w:pPr>
    </w:p>
    <w:p w:rsidR="007439E2" w:rsidRPr="00F65851" w:rsidRDefault="00F65851" w:rsidP="00F65851">
      <w:pPr>
        <w:spacing w:after="240" w:line="360" w:lineRule="auto"/>
        <w:jc w:val="both"/>
        <w:rPr>
          <w:rFonts w:ascii="Arial" w:hAnsi="Arial" w:cs="Arial"/>
          <w:b/>
          <w:sz w:val="24"/>
          <w:szCs w:val="24"/>
        </w:rPr>
      </w:pPr>
      <w:r>
        <w:rPr>
          <w:rFonts w:ascii="Arial" w:hAnsi="Arial" w:cs="Arial"/>
          <w:b/>
          <w:sz w:val="24"/>
          <w:szCs w:val="24"/>
        </w:rPr>
        <w:t xml:space="preserve">5.0. </w:t>
      </w:r>
      <w:r w:rsidR="007439E2" w:rsidRPr="00ED34C9">
        <w:rPr>
          <w:rFonts w:ascii="Arial" w:hAnsi="Arial" w:cs="Arial"/>
          <w:b/>
          <w:sz w:val="24"/>
          <w:szCs w:val="24"/>
        </w:rPr>
        <w:t xml:space="preserve">REGRAS DE TRANSIÇÃO </w:t>
      </w:r>
    </w:p>
    <w:p w:rsidR="007439E2" w:rsidRPr="00F65851" w:rsidRDefault="007439E2" w:rsidP="00F65851">
      <w:pPr>
        <w:spacing w:after="240" w:line="360" w:lineRule="auto"/>
        <w:jc w:val="both"/>
        <w:rPr>
          <w:rFonts w:ascii="Arial" w:hAnsi="Arial" w:cs="Arial"/>
          <w:sz w:val="24"/>
          <w:szCs w:val="24"/>
        </w:rPr>
      </w:pPr>
      <w:r w:rsidRPr="00F65851">
        <w:rPr>
          <w:rFonts w:ascii="Arial" w:hAnsi="Arial" w:cs="Arial"/>
          <w:sz w:val="24"/>
          <w:szCs w:val="24"/>
        </w:rPr>
        <w:t>As regras de transição foram criadas com o intuito de amenizar o impacto das mudanças advindas de reformas previdenciárias sobre os servidores que já estavam no serviço público. As regras de transição a seguir apresentadas se aplicam aos servidores que ingressaram no serviço público até a data de 31/12/2022.</w:t>
      </w:r>
    </w:p>
    <w:p w:rsidR="00DB5065" w:rsidRPr="00360071" w:rsidRDefault="007439E2" w:rsidP="00360071">
      <w:pPr>
        <w:spacing w:after="240" w:line="360" w:lineRule="auto"/>
        <w:jc w:val="both"/>
        <w:rPr>
          <w:rFonts w:ascii="Arial" w:hAnsi="Arial" w:cs="Arial"/>
          <w:sz w:val="24"/>
          <w:szCs w:val="24"/>
        </w:rPr>
      </w:pPr>
      <w:r w:rsidRPr="00360071">
        <w:rPr>
          <w:rFonts w:ascii="Arial" w:hAnsi="Arial" w:cs="Arial"/>
          <w:sz w:val="24"/>
          <w:szCs w:val="24"/>
        </w:rPr>
        <w:t xml:space="preserve"> O fundamento legal para estas regras é a </w:t>
      </w:r>
      <w:r w:rsidR="0071339D" w:rsidRPr="00360071">
        <w:rPr>
          <w:rFonts w:ascii="Arial" w:hAnsi="Arial" w:cs="Arial"/>
          <w:sz w:val="24"/>
          <w:szCs w:val="24"/>
        </w:rPr>
        <w:t>Lei Municipal</w:t>
      </w:r>
      <w:r w:rsidRPr="00360071">
        <w:rPr>
          <w:rFonts w:ascii="Arial" w:hAnsi="Arial" w:cs="Arial"/>
          <w:sz w:val="24"/>
          <w:szCs w:val="24"/>
        </w:rPr>
        <w:t xml:space="preserve"> nº </w:t>
      </w:r>
      <w:r w:rsidR="00DB5065" w:rsidRPr="00360071">
        <w:rPr>
          <w:rFonts w:ascii="Arial" w:hAnsi="Arial" w:cs="Arial"/>
          <w:sz w:val="24"/>
          <w:szCs w:val="24"/>
        </w:rPr>
        <w:t>5.011/2022</w:t>
      </w:r>
      <w:r w:rsidRPr="00360071">
        <w:rPr>
          <w:rFonts w:ascii="Arial" w:hAnsi="Arial" w:cs="Arial"/>
          <w:sz w:val="24"/>
          <w:szCs w:val="24"/>
        </w:rPr>
        <w:t>.</w:t>
      </w:r>
    </w:p>
    <w:p w:rsidR="00DB5065" w:rsidRPr="0071339D" w:rsidRDefault="00360071" w:rsidP="0071339D">
      <w:pPr>
        <w:spacing w:after="240" w:line="360" w:lineRule="auto"/>
        <w:jc w:val="both"/>
        <w:rPr>
          <w:rFonts w:ascii="Arial" w:hAnsi="Arial" w:cs="Arial"/>
          <w:b/>
          <w:sz w:val="24"/>
          <w:szCs w:val="24"/>
        </w:rPr>
      </w:pPr>
      <w:r>
        <w:rPr>
          <w:rFonts w:ascii="Arial" w:hAnsi="Arial" w:cs="Arial"/>
          <w:b/>
          <w:sz w:val="24"/>
          <w:szCs w:val="24"/>
        </w:rPr>
        <w:lastRenderedPageBreak/>
        <w:t>5.</w:t>
      </w:r>
      <w:r w:rsidR="007439E2" w:rsidRPr="0071339D">
        <w:rPr>
          <w:rFonts w:ascii="Arial" w:hAnsi="Arial" w:cs="Arial"/>
          <w:b/>
          <w:sz w:val="24"/>
          <w:szCs w:val="24"/>
        </w:rPr>
        <w:t xml:space="preserve">1. REGRA DE TRANSIÇÃO POR SOMA DE PONTOS </w:t>
      </w:r>
    </w:p>
    <w:p w:rsidR="00DB5065" w:rsidRPr="00ED34C9" w:rsidRDefault="00360071" w:rsidP="00DB5065">
      <w:pPr>
        <w:spacing w:after="240" w:line="360" w:lineRule="auto"/>
        <w:jc w:val="both"/>
        <w:rPr>
          <w:rFonts w:ascii="Arial" w:hAnsi="Arial" w:cs="Arial"/>
          <w:b/>
          <w:sz w:val="24"/>
          <w:szCs w:val="24"/>
        </w:rPr>
      </w:pPr>
      <w:r>
        <w:rPr>
          <w:rFonts w:ascii="Arial" w:hAnsi="Arial" w:cs="Arial"/>
          <w:b/>
          <w:sz w:val="24"/>
          <w:szCs w:val="24"/>
        </w:rPr>
        <w:t>5.</w:t>
      </w:r>
      <w:r w:rsidR="007439E2" w:rsidRPr="00ED34C9">
        <w:rPr>
          <w:rFonts w:ascii="Arial" w:hAnsi="Arial" w:cs="Arial"/>
          <w:b/>
          <w:sz w:val="24"/>
          <w:szCs w:val="24"/>
        </w:rPr>
        <w:t>1.1 PARA SERVIDORES QUE INGRE</w:t>
      </w:r>
      <w:r w:rsidR="00DB5065" w:rsidRPr="00ED34C9">
        <w:rPr>
          <w:rFonts w:ascii="Arial" w:hAnsi="Arial" w:cs="Arial"/>
          <w:b/>
          <w:sz w:val="24"/>
          <w:szCs w:val="24"/>
        </w:rPr>
        <w:t>SSARAM NO SERVIÇO PÚBLICO ATÉ 23</w:t>
      </w:r>
      <w:r w:rsidR="007439E2" w:rsidRPr="00ED34C9">
        <w:rPr>
          <w:rFonts w:ascii="Arial" w:hAnsi="Arial" w:cs="Arial"/>
          <w:b/>
          <w:sz w:val="24"/>
          <w:szCs w:val="24"/>
        </w:rPr>
        <w:t>/12/20</w:t>
      </w:r>
      <w:r w:rsidR="00A739DC" w:rsidRPr="00ED34C9">
        <w:rPr>
          <w:rFonts w:ascii="Arial" w:hAnsi="Arial" w:cs="Arial"/>
          <w:b/>
          <w:sz w:val="24"/>
          <w:szCs w:val="24"/>
        </w:rPr>
        <w:t>22</w:t>
      </w:r>
      <w:r w:rsidR="007439E2" w:rsidRPr="00ED34C9">
        <w:rPr>
          <w:rFonts w:ascii="Arial" w:hAnsi="Arial" w:cs="Arial"/>
          <w:b/>
          <w:sz w:val="24"/>
          <w:szCs w:val="24"/>
        </w:rPr>
        <w:t xml:space="preserve"> (Artigo </w:t>
      </w:r>
      <w:r w:rsidR="00DB5065" w:rsidRPr="00ED34C9">
        <w:rPr>
          <w:rFonts w:ascii="Arial" w:hAnsi="Arial" w:cs="Arial"/>
          <w:b/>
          <w:sz w:val="24"/>
          <w:szCs w:val="24"/>
        </w:rPr>
        <w:t>49</w:t>
      </w:r>
      <w:r w:rsidR="00A739DC" w:rsidRPr="00ED34C9">
        <w:rPr>
          <w:rFonts w:ascii="Arial" w:hAnsi="Arial" w:cs="Arial"/>
          <w:b/>
          <w:sz w:val="24"/>
          <w:szCs w:val="24"/>
        </w:rPr>
        <w:t xml:space="preserve"> e seguintes </w:t>
      </w:r>
      <w:r w:rsidR="00DB5065" w:rsidRPr="00ED34C9">
        <w:rPr>
          <w:rFonts w:ascii="Arial" w:hAnsi="Arial" w:cs="Arial"/>
          <w:b/>
          <w:sz w:val="24"/>
          <w:szCs w:val="24"/>
        </w:rPr>
        <w:t xml:space="preserve">da Lei </w:t>
      </w:r>
      <w:r w:rsidR="007439E2" w:rsidRPr="00ED34C9">
        <w:rPr>
          <w:rFonts w:ascii="Arial" w:hAnsi="Arial" w:cs="Arial"/>
          <w:b/>
          <w:sz w:val="24"/>
          <w:szCs w:val="24"/>
        </w:rPr>
        <w:t xml:space="preserve">Municipal nº </w:t>
      </w:r>
      <w:r w:rsidR="00DB5065" w:rsidRPr="00ED34C9">
        <w:rPr>
          <w:rFonts w:ascii="Arial" w:hAnsi="Arial" w:cs="Arial"/>
          <w:b/>
          <w:sz w:val="24"/>
          <w:szCs w:val="24"/>
        </w:rPr>
        <w:t>5.0</w:t>
      </w:r>
      <w:r>
        <w:rPr>
          <w:rFonts w:ascii="Arial" w:hAnsi="Arial" w:cs="Arial"/>
          <w:b/>
          <w:sz w:val="24"/>
          <w:szCs w:val="24"/>
        </w:rPr>
        <w:t>1</w:t>
      </w:r>
      <w:r w:rsidR="00DB5065" w:rsidRPr="00ED34C9">
        <w:rPr>
          <w:rFonts w:ascii="Arial" w:hAnsi="Arial" w:cs="Arial"/>
          <w:b/>
          <w:sz w:val="24"/>
          <w:szCs w:val="24"/>
        </w:rPr>
        <w:t>1.2022</w:t>
      </w:r>
      <w:r w:rsidR="007439E2" w:rsidRPr="00ED34C9">
        <w:rPr>
          <w:rFonts w:ascii="Arial" w:hAnsi="Arial" w:cs="Arial"/>
          <w:b/>
          <w:sz w:val="24"/>
          <w:szCs w:val="24"/>
        </w:rPr>
        <w:t xml:space="preserve">) </w:t>
      </w:r>
    </w:p>
    <w:p w:rsidR="00DB5065" w:rsidRPr="00ED34C9" w:rsidRDefault="007439E2" w:rsidP="00DB5065">
      <w:pPr>
        <w:spacing w:after="240" w:line="360" w:lineRule="auto"/>
        <w:jc w:val="both"/>
        <w:rPr>
          <w:rFonts w:ascii="Arial" w:hAnsi="Arial" w:cs="Arial"/>
          <w:sz w:val="24"/>
          <w:szCs w:val="24"/>
        </w:rPr>
      </w:pPr>
      <w:r w:rsidRPr="00ED34C9">
        <w:rPr>
          <w:rFonts w:ascii="Arial" w:hAnsi="Arial" w:cs="Arial"/>
          <w:b/>
          <w:sz w:val="24"/>
          <w:szCs w:val="24"/>
        </w:rPr>
        <w:t>Requisitos necessários para se aposenta</w:t>
      </w:r>
      <w:r w:rsidR="00DB5065" w:rsidRPr="00ED34C9">
        <w:rPr>
          <w:rFonts w:ascii="Arial" w:hAnsi="Arial" w:cs="Arial"/>
          <w:b/>
          <w:sz w:val="24"/>
          <w:szCs w:val="24"/>
        </w:rPr>
        <w:t>r</w:t>
      </w:r>
      <w:r w:rsidRPr="00ED34C9">
        <w:rPr>
          <w:rFonts w:ascii="Arial" w:hAnsi="Arial" w:cs="Arial"/>
          <w:sz w:val="24"/>
          <w:szCs w:val="24"/>
        </w:rPr>
        <w:t xml:space="preserve">: </w:t>
      </w:r>
    </w:p>
    <w:p w:rsidR="00DB5065" w:rsidRPr="00ED34C9" w:rsidRDefault="00360071" w:rsidP="00DB5065">
      <w:pPr>
        <w:spacing w:after="240" w:line="360" w:lineRule="auto"/>
        <w:jc w:val="both"/>
        <w:rPr>
          <w:rFonts w:ascii="Arial" w:hAnsi="Arial" w:cs="Arial"/>
          <w:b/>
          <w:sz w:val="24"/>
          <w:szCs w:val="24"/>
        </w:rPr>
      </w:pPr>
      <w:r>
        <w:rPr>
          <w:rFonts w:ascii="Arial" w:hAnsi="Arial" w:cs="Arial"/>
          <w:b/>
          <w:sz w:val="24"/>
          <w:szCs w:val="24"/>
        </w:rPr>
        <w:t>5.1.1.1.</w:t>
      </w:r>
      <w:r w:rsidRPr="00ED34C9">
        <w:rPr>
          <w:rFonts w:ascii="Arial" w:hAnsi="Arial" w:cs="Arial"/>
          <w:b/>
          <w:sz w:val="24"/>
          <w:szCs w:val="24"/>
        </w:rPr>
        <w:t xml:space="preserve"> HOMEM</w:t>
      </w:r>
    </w:p>
    <w:p w:rsidR="00DB5065" w:rsidRPr="00ED34C9" w:rsidRDefault="00A739DC" w:rsidP="00A739DC">
      <w:pPr>
        <w:spacing w:after="0" w:line="360" w:lineRule="auto"/>
        <w:jc w:val="both"/>
        <w:rPr>
          <w:rFonts w:ascii="Arial" w:hAnsi="Arial" w:cs="Arial"/>
          <w:sz w:val="24"/>
          <w:szCs w:val="24"/>
        </w:rPr>
      </w:pPr>
      <w:r w:rsidRPr="00ED34C9">
        <w:rPr>
          <w:rFonts w:ascii="Arial" w:hAnsi="Arial" w:cs="Arial"/>
          <w:sz w:val="24"/>
          <w:szCs w:val="24"/>
        </w:rPr>
        <w:t>• 61</w:t>
      </w:r>
      <w:r w:rsidR="007439E2" w:rsidRPr="00ED34C9">
        <w:rPr>
          <w:rFonts w:ascii="Arial" w:hAnsi="Arial" w:cs="Arial"/>
          <w:sz w:val="24"/>
          <w:szCs w:val="24"/>
        </w:rPr>
        <w:t xml:space="preserve"> anos de idade;</w:t>
      </w:r>
    </w:p>
    <w:p w:rsidR="00DB5065" w:rsidRPr="00ED34C9" w:rsidRDefault="00A739DC" w:rsidP="00A739DC">
      <w:pPr>
        <w:spacing w:after="0" w:line="360" w:lineRule="auto"/>
        <w:jc w:val="both"/>
        <w:rPr>
          <w:rFonts w:ascii="Arial" w:hAnsi="Arial" w:cs="Arial"/>
          <w:sz w:val="24"/>
          <w:szCs w:val="24"/>
        </w:rPr>
      </w:pPr>
      <w:r w:rsidRPr="00ED34C9">
        <w:rPr>
          <w:rFonts w:ascii="Arial" w:hAnsi="Arial" w:cs="Arial"/>
          <w:sz w:val="24"/>
          <w:szCs w:val="24"/>
        </w:rPr>
        <w:t xml:space="preserve"> • 35</w:t>
      </w:r>
      <w:r w:rsidR="007439E2" w:rsidRPr="00ED34C9">
        <w:rPr>
          <w:rFonts w:ascii="Arial" w:hAnsi="Arial" w:cs="Arial"/>
          <w:sz w:val="24"/>
          <w:szCs w:val="24"/>
        </w:rPr>
        <w:t xml:space="preserve"> anos de contribuição;</w:t>
      </w:r>
    </w:p>
    <w:p w:rsidR="00DB5065" w:rsidRPr="00ED34C9" w:rsidRDefault="007439E2" w:rsidP="00A739DC">
      <w:pPr>
        <w:spacing w:after="0" w:line="360" w:lineRule="auto"/>
        <w:jc w:val="both"/>
        <w:rPr>
          <w:rFonts w:ascii="Arial" w:hAnsi="Arial" w:cs="Arial"/>
          <w:sz w:val="24"/>
          <w:szCs w:val="24"/>
        </w:rPr>
      </w:pPr>
      <w:r w:rsidRPr="00ED34C9">
        <w:rPr>
          <w:rFonts w:ascii="Arial" w:hAnsi="Arial" w:cs="Arial"/>
          <w:sz w:val="24"/>
          <w:szCs w:val="24"/>
        </w:rPr>
        <w:t xml:space="preserve">• 20 anos de serviço público; </w:t>
      </w:r>
    </w:p>
    <w:p w:rsidR="00DB5065" w:rsidRPr="00ED34C9" w:rsidRDefault="007439E2" w:rsidP="00A739DC">
      <w:pPr>
        <w:spacing w:after="0" w:line="360" w:lineRule="auto"/>
        <w:jc w:val="both"/>
        <w:rPr>
          <w:rFonts w:ascii="Arial" w:hAnsi="Arial" w:cs="Arial"/>
          <w:sz w:val="24"/>
          <w:szCs w:val="24"/>
        </w:rPr>
      </w:pPr>
      <w:r w:rsidRPr="00ED34C9">
        <w:rPr>
          <w:rFonts w:ascii="Arial" w:hAnsi="Arial" w:cs="Arial"/>
          <w:sz w:val="24"/>
          <w:szCs w:val="24"/>
        </w:rPr>
        <w:t xml:space="preserve">• 05 anos de efetivo exercício no cargo em que se dará a aposentadoria; e </w:t>
      </w:r>
    </w:p>
    <w:p w:rsidR="00A739DC" w:rsidRPr="00ED34C9" w:rsidRDefault="007439E2" w:rsidP="00A739DC">
      <w:pPr>
        <w:spacing w:after="0" w:line="360" w:lineRule="auto"/>
        <w:jc w:val="both"/>
        <w:rPr>
          <w:rFonts w:ascii="Arial" w:hAnsi="Arial" w:cs="Arial"/>
          <w:sz w:val="24"/>
          <w:szCs w:val="24"/>
        </w:rPr>
      </w:pPr>
      <w:r w:rsidRPr="00ED34C9">
        <w:rPr>
          <w:rFonts w:ascii="Arial" w:hAnsi="Arial" w:cs="Arial"/>
          <w:sz w:val="24"/>
          <w:szCs w:val="24"/>
        </w:rPr>
        <w:t>• soma de pontos (idade e tempo de contribuição),</w:t>
      </w:r>
      <w:r w:rsidR="00A739DC" w:rsidRPr="00ED34C9">
        <w:rPr>
          <w:rFonts w:ascii="Arial" w:hAnsi="Arial" w:cs="Arial"/>
          <w:sz w:val="24"/>
          <w:szCs w:val="24"/>
        </w:rPr>
        <w:t xml:space="preserve"> incluídas as frações, equivalente a 96 pontos. </w:t>
      </w:r>
    </w:p>
    <w:p w:rsidR="00A739DC" w:rsidRPr="00ED34C9" w:rsidRDefault="00360071" w:rsidP="00A739DC">
      <w:pPr>
        <w:spacing w:after="240" w:line="360" w:lineRule="auto"/>
        <w:jc w:val="both"/>
        <w:rPr>
          <w:rFonts w:ascii="Arial" w:hAnsi="Arial" w:cs="Arial"/>
          <w:b/>
          <w:sz w:val="24"/>
          <w:szCs w:val="24"/>
        </w:rPr>
      </w:pPr>
      <w:r>
        <w:rPr>
          <w:rFonts w:ascii="Arial" w:hAnsi="Arial" w:cs="Arial"/>
          <w:b/>
          <w:sz w:val="24"/>
          <w:szCs w:val="24"/>
        </w:rPr>
        <w:t xml:space="preserve">5.1.1.2. </w:t>
      </w:r>
      <w:r w:rsidRPr="00ED34C9">
        <w:rPr>
          <w:rFonts w:ascii="Arial" w:hAnsi="Arial" w:cs="Arial"/>
          <w:b/>
          <w:sz w:val="24"/>
          <w:szCs w:val="24"/>
        </w:rPr>
        <w:t xml:space="preserve">MULHER </w:t>
      </w:r>
    </w:p>
    <w:p w:rsidR="00A739DC" w:rsidRPr="00ED34C9" w:rsidRDefault="00A739DC" w:rsidP="00A739DC">
      <w:pPr>
        <w:spacing w:after="0" w:line="360" w:lineRule="auto"/>
        <w:jc w:val="both"/>
        <w:rPr>
          <w:rFonts w:ascii="Arial" w:hAnsi="Arial" w:cs="Arial"/>
          <w:sz w:val="24"/>
          <w:szCs w:val="24"/>
        </w:rPr>
      </w:pPr>
      <w:r w:rsidRPr="00ED34C9">
        <w:rPr>
          <w:rFonts w:ascii="Arial" w:hAnsi="Arial" w:cs="Arial"/>
          <w:sz w:val="24"/>
          <w:szCs w:val="24"/>
        </w:rPr>
        <w:t xml:space="preserve">• </w:t>
      </w:r>
      <w:r w:rsidR="00360071" w:rsidRPr="00ED34C9">
        <w:rPr>
          <w:rFonts w:ascii="Arial" w:hAnsi="Arial" w:cs="Arial"/>
          <w:sz w:val="24"/>
          <w:szCs w:val="24"/>
        </w:rPr>
        <w:t>56 anos</w:t>
      </w:r>
      <w:r w:rsidRPr="00ED34C9">
        <w:rPr>
          <w:rFonts w:ascii="Arial" w:hAnsi="Arial" w:cs="Arial"/>
          <w:sz w:val="24"/>
          <w:szCs w:val="24"/>
        </w:rPr>
        <w:t xml:space="preserve"> de idade;</w:t>
      </w:r>
    </w:p>
    <w:p w:rsidR="00A739DC" w:rsidRPr="00ED34C9" w:rsidRDefault="00A739DC" w:rsidP="00A739DC">
      <w:pPr>
        <w:spacing w:after="0" w:line="360" w:lineRule="auto"/>
        <w:jc w:val="both"/>
        <w:rPr>
          <w:rFonts w:ascii="Arial" w:hAnsi="Arial" w:cs="Arial"/>
          <w:sz w:val="24"/>
          <w:szCs w:val="24"/>
        </w:rPr>
      </w:pPr>
      <w:r w:rsidRPr="00ED34C9">
        <w:rPr>
          <w:rFonts w:ascii="Arial" w:hAnsi="Arial" w:cs="Arial"/>
          <w:sz w:val="24"/>
          <w:szCs w:val="24"/>
        </w:rPr>
        <w:t xml:space="preserve"> • 30 anos de contribuição;</w:t>
      </w:r>
    </w:p>
    <w:p w:rsidR="00A739DC" w:rsidRPr="00ED34C9" w:rsidRDefault="00A739DC" w:rsidP="00A739DC">
      <w:pPr>
        <w:spacing w:after="0" w:line="360" w:lineRule="auto"/>
        <w:jc w:val="both"/>
        <w:rPr>
          <w:rFonts w:ascii="Arial" w:hAnsi="Arial" w:cs="Arial"/>
          <w:sz w:val="24"/>
          <w:szCs w:val="24"/>
        </w:rPr>
      </w:pPr>
      <w:r w:rsidRPr="00ED34C9">
        <w:rPr>
          <w:rFonts w:ascii="Arial" w:hAnsi="Arial" w:cs="Arial"/>
          <w:sz w:val="24"/>
          <w:szCs w:val="24"/>
        </w:rPr>
        <w:t xml:space="preserve">• 20 anos de serviço público; </w:t>
      </w:r>
    </w:p>
    <w:p w:rsidR="00A739DC" w:rsidRPr="00ED34C9" w:rsidRDefault="00A739DC" w:rsidP="00A739DC">
      <w:pPr>
        <w:spacing w:after="0" w:line="360" w:lineRule="auto"/>
        <w:jc w:val="both"/>
        <w:rPr>
          <w:rFonts w:ascii="Arial" w:hAnsi="Arial" w:cs="Arial"/>
          <w:sz w:val="24"/>
          <w:szCs w:val="24"/>
        </w:rPr>
      </w:pPr>
      <w:r w:rsidRPr="00ED34C9">
        <w:rPr>
          <w:rFonts w:ascii="Arial" w:hAnsi="Arial" w:cs="Arial"/>
          <w:sz w:val="24"/>
          <w:szCs w:val="24"/>
        </w:rPr>
        <w:t xml:space="preserve">• 05 anos de efetivo exercício no cargo em que se dará a aposentadoria; e </w:t>
      </w:r>
    </w:p>
    <w:p w:rsidR="00A739DC" w:rsidRPr="00ED34C9" w:rsidRDefault="00A739DC" w:rsidP="00A739DC">
      <w:pPr>
        <w:spacing w:after="0" w:line="360" w:lineRule="auto"/>
        <w:jc w:val="both"/>
        <w:rPr>
          <w:rFonts w:ascii="Arial" w:hAnsi="Arial" w:cs="Arial"/>
          <w:sz w:val="24"/>
          <w:szCs w:val="24"/>
        </w:rPr>
      </w:pPr>
      <w:r w:rsidRPr="00ED34C9">
        <w:rPr>
          <w:rFonts w:ascii="Arial" w:hAnsi="Arial" w:cs="Arial"/>
          <w:sz w:val="24"/>
          <w:szCs w:val="24"/>
        </w:rPr>
        <w:t xml:space="preserve">• soma de pontos (idade e tempo de contribuição), incluídas as frações, equivalente a 86 pontos. </w:t>
      </w:r>
    </w:p>
    <w:p w:rsidR="00A739DC" w:rsidRPr="00ED34C9" w:rsidRDefault="00A739DC" w:rsidP="00A739DC">
      <w:pPr>
        <w:spacing w:after="0" w:line="360" w:lineRule="auto"/>
        <w:jc w:val="both"/>
        <w:rPr>
          <w:rFonts w:ascii="Arial" w:hAnsi="Arial" w:cs="Arial"/>
          <w:sz w:val="24"/>
          <w:szCs w:val="24"/>
        </w:rPr>
      </w:pPr>
    </w:p>
    <w:p w:rsidR="00A739DC" w:rsidRPr="00ED34C9" w:rsidRDefault="00A739DC" w:rsidP="00DB5065">
      <w:pPr>
        <w:spacing w:after="240" w:line="360" w:lineRule="auto"/>
        <w:jc w:val="both"/>
        <w:rPr>
          <w:rFonts w:ascii="Arial" w:hAnsi="Arial" w:cs="Arial"/>
          <w:sz w:val="24"/>
          <w:szCs w:val="24"/>
        </w:rPr>
      </w:pPr>
      <w:r w:rsidRPr="00ED34C9">
        <w:rPr>
          <w:rFonts w:ascii="Arial" w:hAnsi="Arial" w:cs="Arial"/>
          <w:sz w:val="24"/>
          <w:szCs w:val="24"/>
        </w:rPr>
        <w:t>Professor: Redutor de 05 anos no critério de idade para os professores em função de magistério exercidas no desempenho das atividades em unidade de ensino, observado, ainda, a soma de pontos conforme quadro 1 abaixo.</w:t>
      </w:r>
    </w:p>
    <w:p w:rsidR="00ED01C4" w:rsidRPr="00ED34C9" w:rsidRDefault="00360071" w:rsidP="00DB5065">
      <w:pPr>
        <w:spacing w:after="240" w:line="360" w:lineRule="auto"/>
        <w:jc w:val="both"/>
        <w:rPr>
          <w:rFonts w:ascii="Arial" w:hAnsi="Arial" w:cs="Arial"/>
          <w:b/>
          <w:sz w:val="24"/>
          <w:szCs w:val="24"/>
        </w:rPr>
      </w:pPr>
      <w:r>
        <w:rPr>
          <w:rFonts w:ascii="Arial" w:hAnsi="Arial" w:cs="Arial"/>
          <w:b/>
          <w:sz w:val="24"/>
          <w:szCs w:val="24"/>
        </w:rPr>
        <w:t xml:space="preserve">5.1.1.3. </w:t>
      </w:r>
      <w:r w:rsidR="00ED01C4" w:rsidRPr="00ED34C9">
        <w:rPr>
          <w:rFonts w:ascii="Arial" w:hAnsi="Arial" w:cs="Arial"/>
          <w:b/>
          <w:sz w:val="24"/>
          <w:szCs w:val="24"/>
        </w:rPr>
        <w:t>CÁLCULO DOS PROVENTOS</w:t>
      </w:r>
    </w:p>
    <w:p w:rsidR="00ED01C4" w:rsidRPr="00ED34C9" w:rsidRDefault="00ED01C4" w:rsidP="00DB5065">
      <w:pPr>
        <w:spacing w:after="240" w:line="360" w:lineRule="auto"/>
        <w:jc w:val="both"/>
        <w:rPr>
          <w:rFonts w:ascii="Arial" w:hAnsi="Arial" w:cs="Arial"/>
          <w:sz w:val="24"/>
          <w:szCs w:val="24"/>
        </w:rPr>
      </w:pPr>
      <w:r w:rsidRPr="00ED34C9">
        <w:rPr>
          <w:rFonts w:ascii="Arial" w:hAnsi="Arial" w:cs="Arial"/>
          <w:sz w:val="24"/>
          <w:szCs w:val="24"/>
        </w:rPr>
        <w:t xml:space="preserve"> As aposentadorias concedidas com base neste artigo terão seus proventos calculados com base na última remuneração do servidor em atividade e não serão inferiores ao salário-mínimo nacional.</w:t>
      </w:r>
    </w:p>
    <w:p w:rsidR="00ED01C4" w:rsidRPr="00ED34C9" w:rsidRDefault="00ED01C4" w:rsidP="00DB5065">
      <w:pPr>
        <w:spacing w:after="240" w:line="360" w:lineRule="auto"/>
        <w:jc w:val="both"/>
        <w:rPr>
          <w:rFonts w:ascii="Arial" w:hAnsi="Arial" w:cs="Arial"/>
          <w:sz w:val="24"/>
          <w:szCs w:val="24"/>
        </w:rPr>
      </w:pPr>
      <w:r w:rsidRPr="00ED34C9">
        <w:rPr>
          <w:rFonts w:ascii="Arial" w:hAnsi="Arial" w:cs="Arial"/>
          <w:sz w:val="24"/>
          <w:szCs w:val="24"/>
        </w:rPr>
        <w:lastRenderedPageBreak/>
        <w:t xml:space="preserve"> Fundamento legal: artigos 23 a 30 Lei Municipal nº 5.011/2022, sendo de proventos integrais ao ingresso no serviço público até 31/12/2003.  </w:t>
      </w:r>
    </w:p>
    <w:p w:rsidR="00ED01C4" w:rsidRPr="00ED34C9" w:rsidRDefault="00ED01C4" w:rsidP="00DB5065">
      <w:pPr>
        <w:spacing w:after="240" w:line="360" w:lineRule="auto"/>
        <w:jc w:val="both"/>
        <w:rPr>
          <w:rFonts w:ascii="Arial" w:hAnsi="Arial" w:cs="Arial"/>
          <w:sz w:val="24"/>
          <w:szCs w:val="24"/>
        </w:rPr>
      </w:pPr>
      <w:r w:rsidRPr="00ED34C9">
        <w:rPr>
          <w:rFonts w:ascii="Arial" w:hAnsi="Arial" w:cs="Arial"/>
          <w:sz w:val="24"/>
          <w:szCs w:val="24"/>
        </w:rPr>
        <w:t xml:space="preserve">Após a data de 31/12/2003, os proventos serão realizados pela média de todos os provimentos. </w:t>
      </w:r>
    </w:p>
    <w:p w:rsidR="00ED01C4" w:rsidRPr="00ED34C9" w:rsidRDefault="00360071" w:rsidP="00DB5065">
      <w:pPr>
        <w:spacing w:after="240" w:line="360" w:lineRule="auto"/>
        <w:jc w:val="both"/>
        <w:rPr>
          <w:rFonts w:ascii="Arial" w:hAnsi="Arial" w:cs="Arial"/>
          <w:b/>
          <w:sz w:val="24"/>
          <w:szCs w:val="24"/>
        </w:rPr>
      </w:pPr>
      <w:r>
        <w:rPr>
          <w:rFonts w:ascii="Arial" w:hAnsi="Arial" w:cs="Arial"/>
          <w:b/>
          <w:sz w:val="24"/>
          <w:szCs w:val="24"/>
        </w:rPr>
        <w:t>5.1.1.4.</w:t>
      </w:r>
      <w:r w:rsidRPr="00ED34C9">
        <w:rPr>
          <w:rFonts w:ascii="Arial" w:hAnsi="Arial" w:cs="Arial"/>
          <w:b/>
          <w:sz w:val="24"/>
          <w:szCs w:val="24"/>
        </w:rPr>
        <w:t xml:space="preserve"> REAJUSTE</w:t>
      </w:r>
      <w:r w:rsidR="00ED01C4" w:rsidRPr="00ED34C9">
        <w:rPr>
          <w:rFonts w:ascii="Arial" w:hAnsi="Arial" w:cs="Arial"/>
          <w:b/>
          <w:sz w:val="24"/>
          <w:szCs w:val="24"/>
        </w:rPr>
        <w:t xml:space="preserve"> DOS PROVENTOS</w:t>
      </w:r>
    </w:p>
    <w:p w:rsidR="00ED01C4" w:rsidRDefault="00ED01C4" w:rsidP="00DB5065">
      <w:pPr>
        <w:spacing w:after="240" w:line="360" w:lineRule="auto"/>
        <w:jc w:val="both"/>
        <w:rPr>
          <w:rFonts w:ascii="Arial" w:hAnsi="Arial" w:cs="Arial"/>
          <w:sz w:val="24"/>
          <w:szCs w:val="24"/>
        </w:rPr>
      </w:pPr>
      <w:r w:rsidRPr="00ED34C9">
        <w:rPr>
          <w:rFonts w:ascii="Arial" w:hAnsi="Arial" w:cs="Arial"/>
          <w:sz w:val="24"/>
          <w:szCs w:val="24"/>
        </w:rPr>
        <w:t>As aposentadorias concedidas com base nessa regra serão revistas e reajustadas na mesma proporção e na mesma data em que se modificar a remuneração dos servidores em atividade.</w:t>
      </w:r>
    </w:p>
    <w:p w:rsidR="00360071" w:rsidRPr="00ED34C9" w:rsidRDefault="00360071" w:rsidP="00DB5065">
      <w:pPr>
        <w:spacing w:after="240" w:line="360" w:lineRule="auto"/>
        <w:jc w:val="both"/>
        <w:rPr>
          <w:rFonts w:ascii="Arial" w:hAnsi="Arial" w:cs="Arial"/>
          <w:sz w:val="24"/>
          <w:szCs w:val="24"/>
        </w:rPr>
      </w:pPr>
    </w:p>
    <w:p w:rsidR="00E901D9" w:rsidRPr="00360071" w:rsidRDefault="00360071" w:rsidP="00360071">
      <w:pPr>
        <w:spacing w:after="240" w:line="360" w:lineRule="auto"/>
        <w:jc w:val="both"/>
        <w:rPr>
          <w:rFonts w:ascii="Arial" w:hAnsi="Arial" w:cs="Arial"/>
          <w:b/>
          <w:sz w:val="24"/>
          <w:szCs w:val="24"/>
        </w:rPr>
      </w:pPr>
      <w:r>
        <w:rPr>
          <w:rFonts w:ascii="Arial" w:hAnsi="Arial" w:cs="Arial"/>
          <w:b/>
          <w:sz w:val="24"/>
          <w:szCs w:val="24"/>
        </w:rPr>
        <w:t>5.1</w:t>
      </w:r>
      <w:r w:rsidR="00E901D9" w:rsidRPr="00360071">
        <w:rPr>
          <w:rFonts w:ascii="Arial" w:hAnsi="Arial" w:cs="Arial"/>
          <w:b/>
          <w:sz w:val="24"/>
          <w:szCs w:val="24"/>
        </w:rPr>
        <w:t xml:space="preserve">. REGRA DE TRANSIÇÃO POR SISTEMA DE PEDÁGIO </w:t>
      </w:r>
    </w:p>
    <w:p w:rsidR="00E901D9" w:rsidRPr="00ED34C9" w:rsidRDefault="00360071" w:rsidP="00E901D9">
      <w:pPr>
        <w:spacing w:after="240" w:line="360" w:lineRule="auto"/>
        <w:jc w:val="both"/>
        <w:rPr>
          <w:rFonts w:ascii="Arial" w:hAnsi="Arial" w:cs="Arial"/>
          <w:b/>
          <w:sz w:val="24"/>
          <w:szCs w:val="24"/>
        </w:rPr>
      </w:pPr>
      <w:r>
        <w:rPr>
          <w:rFonts w:ascii="Arial" w:hAnsi="Arial" w:cs="Arial"/>
          <w:b/>
          <w:sz w:val="24"/>
          <w:szCs w:val="24"/>
        </w:rPr>
        <w:t>5.</w:t>
      </w:r>
      <w:r w:rsidR="00E901D9" w:rsidRPr="00ED34C9">
        <w:rPr>
          <w:rFonts w:ascii="Arial" w:hAnsi="Arial" w:cs="Arial"/>
          <w:b/>
          <w:sz w:val="24"/>
          <w:szCs w:val="24"/>
        </w:rPr>
        <w:t>1.1 PARA SERVIDORES QUE INGRESSARAM NO SERVIÇO PÚBLICO ATÉ 23/12/2022 (Artigo 50 e seguintes da Lei Municipal nº 5.0</w:t>
      </w:r>
      <w:r>
        <w:rPr>
          <w:rFonts w:ascii="Arial" w:hAnsi="Arial" w:cs="Arial"/>
          <w:b/>
          <w:sz w:val="24"/>
          <w:szCs w:val="24"/>
        </w:rPr>
        <w:t>1</w:t>
      </w:r>
      <w:r w:rsidR="00E901D9" w:rsidRPr="00ED34C9">
        <w:rPr>
          <w:rFonts w:ascii="Arial" w:hAnsi="Arial" w:cs="Arial"/>
          <w:b/>
          <w:sz w:val="24"/>
          <w:szCs w:val="24"/>
        </w:rPr>
        <w:t xml:space="preserve">1.2022) </w:t>
      </w:r>
    </w:p>
    <w:p w:rsidR="00E901D9" w:rsidRPr="00ED34C9" w:rsidRDefault="00360071" w:rsidP="00E901D9">
      <w:pPr>
        <w:spacing w:after="240" w:line="360" w:lineRule="auto"/>
        <w:jc w:val="both"/>
        <w:rPr>
          <w:rFonts w:ascii="Arial" w:hAnsi="Arial" w:cs="Arial"/>
          <w:b/>
          <w:sz w:val="24"/>
          <w:szCs w:val="24"/>
        </w:rPr>
      </w:pPr>
      <w:r>
        <w:rPr>
          <w:rFonts w:ascii="Arial" w:hAnsi="Arial" w:cs="Arial"/>
          <w:b/>
          <w:sz w:val="24"/>
          <w:szCs w:val="24"/>
        </w:rPr>
        <w:t>5.1.1.1</w:t>
      </w:r>
      <w:r w:rsidRPr="00ED34C9">
        <w:rPr>
          <w:rFonts w:ascii="Arial" w:hAnsi="Arial" w:cs="Arial"/>
          <w:b/>
          <w:sz w:val="24"/>
          <w:szCs w:val="24"/>
        </w:rPr>
        <w:t>HOMEM</w:t>
      </w:r>
    </w:p>
    <w:p w:rsidR="00E901D9" w:rsidRPr="00ED34C9" w:rsidRDefault="00E901D9" w:rsidP="00E901D9">
      <w:pPr>
        <w:spacing w:after="0" w:line="360" w:lineRule="auto"/>
        <w:jc w:val="both"/>
        <w:rPr>
          <w:rFonts w:ascii="Arial" w:hAnsi="Arial" w:cs="Arial"/>
          <w:sz w:val="24"/>
          <w:szCs w:val="24"/>
        </w:rPr>
      </w:pPr>
      <w:r w:rsidRPr="00ED34C9">
        <w:rPr>
          <w:rFonts w:ascii="Arial" w:hAnsi="Arial" w:cs="Arial"/>
          <w:sz w:val="24"/>
          <w:szCs w:val="24"/>
        </w:rPr>
        <w:t>• 60 anos de idade;</w:t>
      </w:r>
    </w:p>
    <w:p w:rsidR="00E901D9" w:rsidRPr="00ED34C9" w:rsidRDefault="00E901D9" w:rsidP="00E901D9">
      <w:pPr>
        <w:spacing w:after="0" w:line="360" w:lineRule="auto"/>
        <w:jc w:val="both"/>
        <w:rPr>
          <w:rFonts w:ascii="Arial" w:hAnsi="Arial" w:cs="Arial"/>
          <w:sz w:val="24"/>
          <w:szCs w:val="24"/>
        </w:rPr>
      </w:pPr>
      <w:r w:rsidRPr="00ED34C9">
        <w:rPr>
          <w:rFonts w:ascii="Arial" w:hAnsi="Arial" w:cs="Arial"/>
          <w:sz w:val="24"/>
          <w:szCs w:val="24"/>
        </w:rPr>
        <w:t xml:space="preserve"> • 35 anos de contribuição;</w:t>
      </w:r>
    </w:p>
    <w:p w:rsidR="00E901D9" w:rsidRPr="00ED34C9" w:rsidRDefault="00E901D9" w:rsidP="00E901D9">
      <w:pPr>
        <w:spacing w:after="0" w:line="360" w:lineRule="auto"/>
        <w:jc w:val="both"/>
        <w:rPr>
          <w:rFonts w:ascii="Arial" w:hAnsi="Arial" w:cs="Arial"/>
          <w:sz w:val="24"/>
          <w:szCs w:val="24"/>
        </w:rPr>
      </w:pPr>
      <w:r w:rsidRPr="00ED34C9">
        <w:rPr>
          <w:rFonts w:ascii="Arial" w:hAnsi="Arial" w:cs="Arial"/>
          <w:sz w:val="24"/>
          <w:szCs w:val="24"/>
        </w:rPr>
        <w:t xml:space="preserve">• 20 anos de serviço público; </w:t>
      </w:r>
    </w:p>
    <w:p w:rsidR="00E901D9" w:rsidRPr="00ED34C9" w:rsidRDefault="00E901D9" w:rsidP="00E901D9">
      <w:pPr>
        <w:spacing w:after="0" w:line="360" w:lineRule="auto"/>
        <w:jc w:val="both"/>
        <w:rPr>
          <w:rFonts w:ascii="Arial" w:hAnsi="Arial" w:cs="Arial"/>
          <w:sz w:val="24"/>
          <w:szCs w:val="24"/>
        </w:rPr>
      </w:pPr>
      <w:r w:rsidRPr="00ED34C9">
        <w:rPr>
          <w:rFonts w:ascii="Arial" w:hAnsi="Arial" w:cs="Arial"/>
          <w:sz w:val="24"/>
          <w:szCs w:val="24"/>
        </w:rPr>
        <w:t xml:space="preserve">• 05 anos de efetivo exercício no cargo em que se dará a aposentadoria; e </w:t>
      </w:r>
    </w:p>
    <w:p w:rsidR="00E901D9" w:rsidRPr="00ED34C9" w:rsidRDefault="00E901D9" w:rsidP="00E901D9">
      <w:pPr>
        <w:spacing w:after="0" w:line="360" w:lineRule="auto"/>
        <w:jc w:val="both"/>
        <w:rPr>
          <w:rFonts w:ascii="Arial" w:hAnsi="Arial" w:cs="Arial"/>
          <w:sz w:val="24"/>
          <w:szCs w:val="24"/>
        </w:rPr>
      </w:pPr>
      <w:r w:rsidRPr="00ED34C9">
        <w:rPr>
          <w:rFonts w:ascii="Arial" w:hAnsi="Arial" w:cs="Arial"/>
          <w:sz w:val="24"/>
          <w:szCs w:val="24"/>
        </w:rPr>
        <w:t xml:space="preserve">• período adicional de contribuição </w:t>
      </w:r>
      <w:r w:rsidR="00ED01C4" w:rsidRPr="00ED34C9">
        <w:rPr>
          <w:rFonts w:ascii="Arial" w:hAnsi="Arial" w:cs="Arial"/>
          <w:sz w:val="24"/>
          <w:szCs w:val="24"/>
        </w:rPr>
        <w:t>correspondente ao tempo em que, na data de entrada em vigor desta lei, faltaria o tempo para atingir o tempo mínimo de contribuição</w:t>
      </w:r>
      <w:r w:rsidRPr="00ED34C9">
        <w:rPr>
          <w:rFonts w:ascii="Arial" w:hAnsi="Arial" w:cs="Arial"/>
          <w:sz w:val="24"/>
          <w:szCs w:val="24"/>
        </w:rPr>
        <w:t xml:space="preserve">. </w:t>
      </w:r>
    </w:p>
    <w:p w:rsidR="00C55B1F" w:rsidRPr="00ED34C9" w:rsidRDefault="00360071" w:rsidP="00E901D9">
      <w:pPr>
        <w:spacing w:after="240" w:line="360" w:lineRule="auto"/>
        <w:jc w:val="both"/>
        <w:rPr>
          <w:rFonts w:ascii="Arial" w:hAnsi="Arial" w:cs="Arial"/>
          <w:b/>
          <w:sz w:val="24"/>
          <w:szCs w:val="24"/>
        </w:rPr>
      </w:pPr>
      <w:r>
        <w:rPr>
          <w:rFonts w:ascii="Arial" w:hAnsi="Arial" w:cs="Arial"/>
          <w:b/>
          <w:sz w:val="24"/>
          <w:szCs w:val="24"/>
        </w:rPr>
        <w:t xml:space="preserve">5.1.1.2. </w:t>
      </w:r>
      <w:r w:rsidR="00E901D9" w:rsidRPr="00ED34C9">
        <w:rPr>
          <w:rFonts w:ascii="Arial" w:hAnsi="Arial" w:cs="Arial"/>
          <w:b/>
          <w:sz w:val="24"/>
          <w:szCs w:val="24"/>
        </w:rPr>
        <w:t>Mulher</w:t>
      </w:r>
    </w:p>
    <w:p w:rsidR="00E901D9" w:rsidRPr="00ED34C9" w:rsidRDefault="00ED01C4" w:rsidP="00E901D9">
      <w:pPr>
        <w:spacing w:after="0" w:line="360" w:lineRule="auto"/>
        <w:jc w:val="both"/>
        <w:rPr>
          <w:rFonts w:ascii="Arial" w:hAnsi="Arial" w:cs="Arial"/>
          <w:sz w:val="24"/>
          <w:szCs w:val="24"/>
        </w:rPr>
      </w:pPr>
      <w:r w:rsidRPr="00ED34C9">
        <w:rPr>
          <w:rFonts w:ascii="Arial" w:hAnsi="Arial" w:cs="Arial"/>
          <w:sz w:val="24"/>
          <w:szCs w:val="24"/>
        </w:rPr>
        <w:t xml:space="preserve">• </w:t>
      </w:r>
      <w:r w:rsidR="00360071" w:rsidRPr="00ED34C9">
        <w:rPr>
          <w:rFonts w:ascii="Arial" w:hAnsi="Arial" w:cs="Arial"/>
          <w:sz w:val="24"/>
          <w:szCs w:val="24"/>
        </w:rPr>
        <w:t>57 anos</w:t>
      </w:r>
      <w:r w:rsidR="00E901D9" w:rsidRPr="00ED34C9">
        <w:rPr>
          <w:rFonts w:ascii="Arial" w:hAnsi="Arial" w:cs="Arial"/>
          <w:sz w:val="24"/>
          <w:szCs w:val="24"/>
        </w:rPr>
        <w:t xml:space="preserve"> de idade;</w:t>
      </w:r>
    </w:p>
    <w:p w:rsidR="00E901D9" w:rsidRPr="00ED34C9" w:rsidRDefault="00E901D9" w:rsidP="00E901D9">
      <w:pPr>
        <w:spacing w:after="0" w:line="360" w:lineRule="auto"/>
        <w:jc w:val="both"/>
        <w:rPr>
          <w:rFonts w:ascii="Arial" w:hAnsi="Arial" w:cs="Arial"/>
          <w:sz w:val="24"/>
          <w:szCs w:val="24"/>
        </w:rPr>
      </w:pPr>
      <w:r w:rsidRPr="00ED34C9">
        <w:rPr>
          <w:rFonts w:ascii="Arial" w:hAnsi="Arial" w:cs="Arial"/>
          <w:sz w:val="24"/>
          <w:szCs w:val="24"/>
        </w:rPr>
        <w:t xml:space="preserve"> • 30 anos de contribuição;</w:t>
      </w:r>
    </w:p>
    <w:p w:rsidR="00E901D9" w:rsidRPr="00ED34C9" w:rsidRDefault="00E901D9" w:rsidP="00E901D9">
      <w:pPr>
        <w:spacing w:after="0" w:line="360" w:lineRule="auto"/>
        <w:jc w:val="both"/>
        <w:rPr>
          <w:rFonts w:ascii="Arial" w:hAnsi="Arial" w:cs="Arial"/>
          <w:sz w:val="24"/>
          <w:szCs w:val="24"/>
        </w:rPr>
      </w:pPr>
      <w:r w:rsidRPr="00ED34C9">
        <w:rPr>
          <w:rFonts w:ascii="Arial" w:hAnsi="Arial" w:cs="Arial"/>
          <w:sz w:val="24"/>
          <w:szCs w:val="24"/>
        </w:rPr>
        <w:t xml:space="preserve">• 20 anos de serviço público; </w:t>
      </w:r>
    </w:p>
    <w:p w:rsidR="00ED01C4" w:rsidRPr="00ED34C9" w:rsidRDefault="00E901D9" w:rsidP="00ED01C4">
      <w:pPr>
        <w:spacing w:after="0" w:line="360" w:lineRule="auto"/>
        <w:jc w:val="both"/>
        <w:rPr>
          <w:rFonts w:ascii="Arial" w:hAnsi="Arial" w:cs="Arial"/>
          <w:sz w:val="24"/>
          <w:szCs w:val="24"/>
        </w:rPr>
      </w:pPr>
      <w:r w:rsidRPr="00ED34C9">
        <w:rPr>
          <w:rFonts w:ascii="Arial" w:hAnsi="Arial" w:cs="Arial"/>
          <w:sz w:val="24"/>
          <w:szCs w:val="24"/>
        </w:rPr>
        <w:t xml:space="preserve">• 05 anos de efetivo exercício no cargo em que se dará a aposentadoria; e </w:t>
      </w:r>
    </w:p>
    <w:p w:rsidR="00ED01C4" w:rsidRPr="00ED34C9" w:rsidRDefault="00ED01C4" w:rsidP="00ED01C4">
      <w:pPr>
        <w:spacing w:after="0" w:line="360" w:lineRule="auto"/>
        <w:jc w:val="both"/>
        <w:rPr>
          <w:rFonts w:ascii="Arial" w:hAnsi="Arial" w:cs="Arial"/>
          <w:sz w:val="24"/>
          <w:szCs w:val="24"/>
        </w:rPr>
      </w:pPr>
      <w:r w:rsidRPr="00ED34C9">
        <w:rPr>
          <w:rFonts w:ascii="Arial" w:hAnsi="Arial" w:cs="Arial"/>
          <w:sz w:val="24"/>
          <w:szCs w:val="24"/>
        </w:rPr>
        <w:lastRenderedPageBreak/>
        <w:t xml:space="preserve">• período adicional de contribuição correspondente ao tempo em que, na data de entrada em vigor desta lei, faltaria o tempo para atingir o tempo mínimo de contribuição. </w:t>
      </w:r>
    </w:p>
    <w:p w:rsidR="00ED01C4" w:rsidRPr="00ED34C9" w:rsidRDefault="00ED01C4" w:rsidP="00ED01C4">
      <w:pPr>
        <w:spacing w:after="0" w:line="360" w:lineRule="auto"/>
        <w:jc w:val="both"/>
        <w:rPr>
          <w:rFonts w:ascii="Arial" w:hAnsi="Arial" w:cs="Arial"/>
          <w:sz w:val="24"/>
          <w:szCs w:val="24"/>
        </w:rPr>
      </w:pPr>
    </w:p>
    <w:p w:rsidR="00E901D9" w:rsidRPr="00ED34C9" w:rsidRDefault="00E901D9" w:rsidP="00E901D9">
      <w:pPr>
        <w:spacing w:after="240" w:line="360" w:lineRule="auto"/>
        <w:jc w:val="both"/>
        <w:rPr>
          <w:rFonts w:ascii="Arial" w:hAnsi="Arial" w:cs="Arial"/>
          <w:sz w:val="24"/>
          <w:szCs w:val="24"/>
        </w:rPr>
      </w:pPr>
      <w:r w:rsidRPr="00ED34C9">
        <w:rPr>
          <w:rFonts w:ascii="Arial" w:hAnsi="Arial" w:cs="Arial"/>
          <w:sz w:val="24"/>
          <w:szCs w:val="24"/>
        </w:rPr>
        <w:t>Professor: Redutor de 05 anos no critério de idade para os professores em função de magistério exercidas no desempenho das atividades em unidade de ensino, observado, ainda, a soma de pontos conforme quadro 1 abaixo.</w:t>
      </w:r>
    </w:p>
    <w:p w:rsidR="00ED01C4" w:rsidRPr="00ED34C9" w:rsidRDefault="00360071" w:rsidP="00ED01C4">
      <w:pPr>
        <w:spacing w:after="240" w:line="360" w:lineRule="auto"/>
        <w:jc w:val="both"/>
        <w:rPr>
          <w:rFonts w:ascii="Arial" w:hAnsi="Arial" w:cs="Arial"/>
          <w:b/>
          <w:sz w:val="24"/>
          <w:szCs w:val="24"/>
        </w:rPr>
      </w:pPr>
      <w:r>
        <w:rPr>
          <w:rFonts w:ascii="Arial" w:hAnsi="Arial" w:cs="Arial"/>
          <w:b/>
          <w:sz w:val="24"/>
          <w:szCs w:val="24"/>
        </w:rPr>
        <w:t>5.1.1.3.</w:t>
      </w:r>
      <w:r w:rsidRPr="00ED34C9">
        <w:rPr>
          <w:rFonts w:ascii="Arial" w:hAnsi="Arial" w:cs="Arial"/>
          <w:b/>
          <w:sz w:val="24"/>
          <w:szCs w:val="24"/>
        </w:rPr>
        <w:t xml:space="preserve"> CÁLCULO</w:t>
      </w:r>
      <w:r w:rsidR="00ED01C4" w:rsidRPr="00ED34C9">
        <w:rPr>
          <w:rFonts w:ascii="Arial" w:hAnsi="Arial" w:cs="Arial"/>
          <w:b/>
          <w:sz w:val="24"/>
          <w:szCs w:val="24"/>
        </w:rPr>
        <w:t xml:space="preserve"> DOS PROVENTOS</w:t>
      </w:r>
    </w:p>
    <w:p w:rsidR="00ED01C4" w:rsidRPr="00ED34C9" w:rsidRDefault="00ED01C4" w:rsidP="00ED01C4">
      <w:pPr>
        <w:spacing w:after="240" w:line="360" w:lineRule="auto"/>
        <w:jc w:val="both"/>
        <w:rPr>
          <w:rFonts w:ascii="Arial" w:hAnsi="Arial" w:cs="Arial"/>
          <w:sz w:val="24"/>
          <w:szCs w:val="24"/>
        </w:rPr>
      </w:pPr>
      <w:r w:rsidRPr="00ED34C9">
        <w:rPr>
          <w:rFonts w:ascii="Arial" w:hAnsi="Arial" w:cs="Arial"/>
          <w:sz w:val="24"/>
          <w:szCs w:val="24"/>
        </w:rPr>
        <w:t xml:space="preserve"> As aposentadorias concedidas com base neste artigo terão seus proventos calculados com base na última remuneração do servidor em atividade e não serão inferiores ao salário-mínimo nacional.</w:t>
      </w:r>
    </w:p>
    <w:p w:rsidR="00ED01C4" w:rsidRPr="00ED34C9" w:rsidRDefault="00ED01C4" w:rsidP="00ED01C4">
      <w:pPr>
        <w:spacing w:after="240" w:line="360" w:lineRule="auto"/>
        <w:jc w:val="both"/>
        <w:rPr>
          <w:rFonts w:ascii="Arial" w:hAnsi="Arial" w:cs="Arial"/>
          <w:sz w:val="24"/>
          <w:szCs w:val="24"/>
        </w:rPr>
      </w:pPr>
      <w:r w:rsidRPr="00ED34C9">
        <w:rPr>
          <w:rFonts w:ascii="Arial" w:hAnsi="Arial" w:cs="Arial"/>
          <w:sz w:val="24"/>
          <w:szCs w:val="24"/>
        </w:rPr>
        <w:t xml:space="preserve"> Fundamento legal: artigos 23 a 30 Lei Municipal nº 5.011/2022, sendo de proventos integrais ao ingresso no serviço público até 31/12/2003.  </w:t>
      </w:r>
    </w:p>
    <w:p w:rsidR="00ED01C4" w:rsidRPr="00ED34C9" w:rsidRDefault="00ED01C4" w:rsidP="00ED01C4">
      <w:pPr>
        <w:spacing w:after="240" w:line="360" w:lineRule="auto"/>
        <w:jc w:val="both"/>
        <w:rPr>
          <w:rFonts w:ascii="Arial" w:hAnsi="Arial" w:cs="Arial"/>
          <w:sz w:val="24"/>
          <w:szCs w:val="24"/>
        </w:rPr>
      </w:pPr>
      <w:r w:rsidRPr="00ED34C9">
        <w:rPr>
          <w:rFonts w:ascii="Arial" w:hAnsi="Arial" w:cs="Arial"/>
          <w:sz w:val="24"/>
          <w:szCs w:val="24"/>
        </w:rPr>
        <w:t xml:space="preserve">Após a data de 31/12/2003, os proventos serão realizados pela média de todos os provimentos. </w:t>
      </w:r>
    </w:p>
    <w:p w:rsidR="00ED01C4" w:rsidRPr="00ED34C9" w:rsidRDefault="00360071" w:rsidP="00ED01C4">
      <w:pPr>
        <w:spacing w:after="240" w:line="360" w:lineRule="auto"/>
        <w:jc w:val="both"/>
        <w:rPr>
          <w:rFonts w:ascii="Arial" w:hAnsi="Arial" w:cs="Arial"/>
          <w:b/>
          <w:sz w:val="24"/>
          <w:szCs w:val="24"/>
        </w:rPr>
      </w:pPr>
      <w:r>
        <w:rPr>
          <w:rFonts w:ascii="Arial" w:hAnsi="Arial" w:cs="Arial"/>
          <w:b/>
          <w:sz w:val="24"/>
          <w:szCs w:val="24"/>
        </w:rPr>
        <w:t>5.1.1.4.</w:t>
      </w:r>
      <w:r w:rsidRPr="00ED34C9">
        <w:rPr>
          <w:rFonts w:ascii="Arial" w:hAnsi="Arial" w:cs="Arial"/>
          <w:b/>
          <w:sz w:val="24"/>
          <w:szCs w:val="24"/>
        </w:rPr>
        <w:t xml:space="preserve"> REAJUSTE</w:t>
      </w:r>
      <w:r w:rsidR="00ED01C4" w:rsidRPr="00ED34C9">
        <w:rPr>
          <w:rFonts w:ascii="Arial" w:hAnsi="Arial" w:cs="Arial"/>
          <w:b/>
          <w:sz w:val="24"/>
          <w:szCs w:val="24"/>
        </w:rPr>
        <w:t xml:space="preserve"> DOS PROVENTOS</w:t>
      </w:r>
    </w:p>
    <w:p w:rsidR="00ED01C4" w:rsidRPr="00ED34C9" w:rsidRDefault="00ED01C4" w:rsidP="00ED01C4">
      <w:pPr>
        <w:spacing w:after="240" w:line="360" w:lineRule="auto"/>
        <w:jc w:val="both"/>
        <w:rPr>
          <w:rFonts w:ascii="Arial" w:hAnsi="Arial" w:cs="Arial"/>
          <w:sz w:val="24"/>
          <w:szCs w:val="24"/>
        </w:rPr>
      </w:pPr>
      <w:r w:rsidRPr="00ED34C9">
        <w:rPr>
          <w:rFonts w:ascii="Arial" w:hAnsi="Arial" w:cs="Arial"/>
          <w:sz w:val="24"/>
          <w:szCs w:val="24"/>
        </w:rPr>
        <w:t>As aposentadorias concedidas com base nessa regra serão revistas e reajustadas na mesma proporção e na mesma data em que se modificar a remuneração dos servidores em atividade.</w:t>
      </w:r>
    </w:p>
    <w:p w:rsidR="00A739DC" w:rsidRPr="00ED34C9" w:rsidRDefault="00A739DC" w:rsidP="00DB5065">
      <w:pPr>
        <w:spacing w:after="240" w:line="360" w:lineRule="auto"/>
        <w:jc w:val="both"/>
        <w:rPr>
          <w:rFonts w:ascii="Arial" w:hAnsi="Arial" w:cs="Arial"/>
          <w:sz w:val="24"/>
          <w:szCs w:val="24"/>
        </w:rPr>
      </w:pPr>
    </w:p>
    <w:p w:rsidR="00360071" w:rsidRDefault="00360071" w:rsidP="00C55B1F">
      <w:pPr>
        <w:spacing w:after="240" w:line="240" w:lineRule="auto"/>
        <w:jc w:val="both"/>
        <w:rPr>
          <w:rFonts w:ascii="Arial" w:hAnsi="Arial" w:cs="Arial"/>
          <w:b/>
          <w:sz w:val="24"/>
          <w:szCs w:val="24"/>
        </w:rPr>
      </w:pPr>
    </w:p>
    <w:p w:rsidR="00360071" w:rsidRDefault="00360071" w:rsidP="00C55B1F">
      <w:pPr>
        <w:spacing w:after="240" w:line="240" w:lineRule="auto"/>
        <w:jc w:val="both"/>
        <w:rPr>
          <w:rFonts w:ascii="Arial" w:hAnsi="Arial" w:cs="Arial"/>
          <w:b/>
          <w:sz w:val="24"/>
          <w:szCs w:val="24"/>
        </w:rPr>
      </w:pPr>
    </w:p>
    <w:p w:rsidR="00360071" w:rsidRDefault="00360071" w:rsidP="00C55B1F">
      <w:pPr>
        <w:spacing w:after="240" w:line="240" w:lineRule="auto"/>
        <w:jc w:val="both"/>
        <w:rPr>
          <w:rFonts w:ascii="Arial" w:hAnsi="Arial" w:cs="Arial"/>
          <w:b/>
          <w:sz w:val="24"/>
          <w:szCs w:val="24"/>
        </w:rPr>
      </w:pPr>
    </w:p>
    <w:p w:rsidR="00360071" w:rsidRDefault="00360071" w:rsidP="00C55B1F">
      <w:pPr>
        <w:spacing w:after="240" w:line="240" w:lineRule="auto"/>
        <w:jc w:val="both"/>
        <w:rPr>
          <w:rFonts w:ascii="Arial" w:hAnsi="Arial" w:cs="Arial"/>
          <w:b/>
          <w:sz w:val="24"/>
          <w:szCs w:val="24"/>
        </w:rPr>
      </w:pPr>
    </w:p>
    <w:p w:rsidR="00ED01C4" w:rsidRPr="00ED34C9" w:rsidRDefault="00360071" w:rsidP="00C55B1F">
      <w:pPr>
        <w:spacing w:after="240" w:line="240" w:lineRule="auto"/>
        <w:jc w:val="both"/>
        <w:rPr>
          <w:rFonts w:ascii="Arial" w:hAnsi="Arial" w:cs="Arial"/>
          <w:b/>
          <w:sz w:val="24"/>
          <w:szCs w:val="24"/>
        </w:rPr>
      </w:pPr>
      <w:r>
        <w:rPr>
          <w:rFonts w:ascii="Arial" w:hAnsi="Arial" w:cs="Arial"/>
          <w:b/>
          <w:sz w:val="24"/>
          <w:szCs w:val="24"/>
        </w:rPr>
        <w:lastRenderedPageBreak/>
        <w:t xml:space="preserve">5.1.2. </w:t>
      </w:r>
      <w:r w:rsidRPr="00ED34C9">
        <w:rPr>
          <w:rFonts w:ascii="Arial" w:hAnsi="Arial" w:cs="Arial"/>
          <w:b/>
          <w:sz w:val="24"/>
          <w:szCs w:val="24"/>
        </w:rPr>
        <w:t xml:space="preserve">QUADRO DE SOMA DE PONTOS </w:t>
      </w:r>
    </w:p>
    <w:tbl>
      <w:tblPr>
        <w:tblStyle w:val="Tabelacomgrade"/>
        <w:tblW w:w="0" w:type="auto"/>
        <w:tblLayout w:type="fixed"/>
        <w:tblLook w:val="04A0" w:firstRow="1" w:lastRow="0" w:firstColumn="1" w:lastColumn="0" w:noHBand="0" w:noVBand="1"/>
      </w:tblPr>
      <w:tblGrid>
        <w:gridCol w:w="2831"/>
        <w:gridCol w:w="1365"/>
        <w:gridCol w:w="1466"/>
        <w:gridCol w:w="996"/>
        <w:gridCol w:w="1417"/>
      </w:tblGrid>
      <w:tr w:rsidR="005860E4" w:rsidRPr="00ED34C9" w:rsidTr="00C55B1F">
        <w:trPr>
          <w:trHeight w:val="360"/>
        </w:trPr>
        <w:tc>
          <w:tcPr>
            <w:tcW w:w="2831" w:type="dxa"/>
            <w:vMerge w:val="restart"/>
          </w:tcPr>
          <w:p w:rsidR="005860E4" w:rsidRPr="00ED34C9" w:rsidRDefault="005860E4" w:rsidP="00C55B1F">
            <w:pPr>
              <w:spacing w:after="240"/>
              <w:jc w:val="both"/>
              <w:rPr>
                <w:rFonts w:ascii="Arial" w:hAnsi="Arial" w:cs="Arial"/>
                <w:sz w:val="24"/>
                <w:szCs w:val="24"/>
              </w:rPr>
            </w:pPr>
          </w:p>
        </w:tc>
        <w:tc>
          <w:tcPr>
            <w:tcW w:w="2831" w:type="dxa"/>
            <w:gridSpan w:val="2"/>
          </w:tcPr>
          <w:p w:rsidR="005860E4" w:rsidRPr="00ED34C9" w:rsidRDefault="005860E4" w:rsidP="00C55B1F">
            <w:pPr>
              <w:spacing w:after="240"/>
              <w:jc w:val="center"/>
              <w:rPr>
                <w:rFonts w:ascii="Arial" w:hAnsi="Arial" w:cs="Arial"/>
                <w:b/>
                <w:sz w:val="24"/>
                <w:szCs w:val="24"/>
              </w:rPr>
            </w:pPr>
            <w:r w:rsidRPr="00ED34C9">
              <w:rPr>
                <w:rFonts w:ascii="Arial" w:hAnsi="Arial" w:cs="Arial"/>
                <w:b/>
                <w:sz w:val="24"/>
                <w:szCs w:val="24"/>
              </w:rPr>
              <w:t>GERAL</w:t>
            </w:r>
          </w:p>
        </w:tc>
        <w:tc>
          <w:tcPr>
            <w:tcW w:w="2413" w:type="dxa"/>
            <w:gridSpan w:val="2"/>
          </w:tcPr>
          <w:p w:rsidR="005860E4" w:rsidRPr="00ED34C9" w:rsidRDefault="005860E4" w:rsidP="00C55B1F">
            <w:pPr>
              <w:spacing w:after="240"/>
              <w:jc w:val="center"/>
              <w:rPr>
                <w:rFonts w:ascii="Arial" w:hAnsi="Arial" w:cs="Arial"/>
                <w:b/>
                <w:sz w:val="24"/>
                <w:szCs w:val="24"/>
              </w:rPr>
            </w:pPr>
            <w:r w:rsidRPr="00ED34C9">
              <w:rPr>
                <w:rFonts w:ascii="Arial" w:hAnsi="Arial" w:cs="Arial"/>
                <w:b/>
                <w:sz w:val="24"/>
                <w:szCs w:val="24"/>
              </w:rPr>
              <w:t>MAGISTÉRIO</w:t>
            </w:r>
          </w:p>
        </w:tc>
      </w:tr>
      <w:tr w:rsidR="005860E4" w:rsidRPr="00ED34C9" w:rsidTr="00C55B1F">
        <w:trPr>
          <w:trHeight w:val="436"/>
        </w:trPr>
        <w:tc>
          <w:tcPr>
            <w:tcW w:w="2831" w:type="dxa"/>
            <w:vMerge/>
          </w:tcPr>
          <w:p w:rsidR="005860E4" w:rsidRPr="00ED34C9" w:rsidRDefault="005860E4" w:rsidP="00C55B1F">
            <w:pPr>
              <w:spacing w:after="240"/>
              <w:jc w:val="both"/>
              <w:rPr>
                <w:rFonts w:ascii="Arial" w:hAnsi="Arial" w:cs="Arial"/>
                <w:sz w:val="24"/>
                <w:szCs w:val="24"/>
              </w:rPr>
            </w:pPr>
          </w:p>
        </w:tc>
        <w:tc>
          <w:tcPr>
            <w:tcW w:w="1365" w:type="dxa"/>
          </w:tcPr>
          <w:p w:rsidR="005860E4" w:rsidRPr="00ED34C9" w:rsidRDefault="005860E4" w:rsidP="00C55B1F">
            <w:pPr>
              <w:spacing w:after="240"/>
              <w:jc w:val="both"/>
              <w:rPr>
                <w:rFonts w:ascii="Arial" w:hAnsi="Arial" w:cs="Arial"/>
                <w:sz w:val="24"/>
                <w:szCs w:val="24"/>
              </w:rPr>
            </w:pPr>
            <w:r w:rsidRPr="00ED34C9">
              <w:rPr>
                <w:rFonts w:ascii="Arial" w:hAnsi="Arial" w:cs="Arial"/>
                <w:sz w:val="24"/>
                <w:szCs w:val="24"/>
              </w:rPr>
              <w:t xml:space="preserve">HOMEM </w:t>
            </w:r>
          </w:p>
        </w:tc>
        <w:tc>
          <w:tcPr>
            <w:tcW w:w="1466" w:type="dxa"/>
          </w:tcPr>
          <w:p w:rsidR="005860E4" w:rsidRPr="00ED34C9" w:rsidRDefault="005860E4" w:rsidP="00C55B1F">
            <w:pPr>
              <w:spacing w:after="240"/>
              <w:jc w:val="both"/>
              <w:rPr>
                <w:rFonts w:ascii="Arial" w:hAnsi="Arial" w:cs="Arial"/>
                <w:sz w:val="24"/>
                <w:szCs w:val="24"/>
              </w:rPr>
            </w:pPr>
            <w:r w:rsidRPr="00ED34C9">
              <w:rPr>
                <w:rFonts w:ascii="Arial" w:hAnsi="Arial" w:cs="Arial"/>
                <w:sz w:val="24"/>
                <w:szCs w:val="24"/>
              </w:rPr>
              <w:t xml:space="preserve">MULHER </w:t>
            </w:r>
          </w:p>
        </w:tc>
        <w:tc>
          <w:tcPr>
            <w:tcW w:w="996" w:type="dxa"/>
          </w:tcPr>
          <w:p w:rsidR="005860E4" w:rsidRPr="00ED34C9" w:rsidRDefault="005860E4" w:rsidP="00C55B1F">
            <w:pPr>
              <w:spacing w:after="240"/>
              <w:jc w:val="both"/>
              <w:rPr>
                <w:rFonts w:ascii="Arial" w:hAnsi="Arial" w:cs="Arial"/>
                <w:sz w:val="24"/>
                <w:szCs w:val="24"/>
              </w:rPr>
            </w:pPr>
            <w:r w:rsidRPr="00ED34C9">
              <w:rPr>
                <w:rFonts w:ascii="Arial" w:hAnsi="Arial" w:cs="Arial"/>
                <w:sz w:val="24"/>
                <w:szCs w:val="24"/>
              </w:rPr>
              <w:t xml:space="preserve">HOMEM </w:t>
            </w:r>
          </w:p>
        </w:tc>
        <w:tc>
          <w:tcPr>
            <w:tcW w:w="1417" w:type="dxa"/>
          </w:tcPr>
          <w:p w:rsidR="005860E4" w:rsidRPr="00ED34C9" w:rsidRDefault="005860E4" w:rsidP="00C55B1F">
            <w:pPr>
              <w:spacing w:after="240"/>
              <w:jc w:val="both"/>
              <w:rPr>
                <w:rFonts w:ascii="Arial" w:hAnsi="Arial" w:cs="Arial"/>
                <w:sz w:val="24"/>
                <w:szCs w:val="24"/>
              </w:rPr>
            </w:pPr>
            <w:r w:rsidRPr="00ED34C9">
              <w:rPr>
                <w:rFonts w:ascii="Arial" w:hAnsi="Arial" w:cs="Arial"/>
                <w:sz w:val="24"/>
                <w:szCs w:val="24"/>
              </w:rPr>
              <w:t xml:space="preserve">MULHER </w:t>
            </w:r>
          </w:p>
        </w:tc>
      </w:tr>
      <w:tr w:rsidR="005860E4" w:rsidRPr="00ED34C9" w:rsidTr="00C55B1F">
        <w:trPr>
          <w:trHeight w:val="378"/>
        </w:trPr>
        <w:tc>
          <w:tcPr>
            <w:tcW w:w="2831" w:type="dxa"/>
          </w:tcPr>
          <w:p w:rsidR="005860E4" w:rsidRPr="00ED34C9" w:rsidRDefault="006F177D" w:rsidP="00C55B1F">
            <w:pPr>
              <w:spacing w:after="240"/>
              <w:jc w:val="both"/>
              <w:rPr>
                <w:rFonts w:ascii="Arial" w:hAnsi="Arial" w:cs="Arial"/>
                <w:sz w:val="24"/>
                <w:szCs w:val="24"/>
              </w:rPr>
            </w:pPr>
            <w:r w:rsidRPr="00ED34C9">
              <w:rPr>
                <w:rFonts w:ascii="Arial" w:hAnsi="Arial" w:cs="Arial"/>
                <w:sz w:val="24"/>
                <w:szCs w:val="24"/>
              </w:rPr>
              <w:t xml:space="preserve">Pontos </w:t>
            </w:r>
            <w:r w:rsidR="00FF74BB" w:rsidRPr="00ED34C9">
              <w:rPr>
                <w:rFonts w:ascii="Arial" w:hAnsi="Arial" w:cs="Arial"/>
                <w:sz w:val="24"/>
                <w:szCs w:val="24"/>
              </w:rPr>
              <w:t>em 2023</w:t>
            </w:r>
            <w:r w:rsidRPr="00ED34C9">
              <w:rPr>
                <w:rFonts w:ascii="Arial" w:hAnsi="Arial" w:cs="Arial"/>
                <w:sz w:val="24"/>
                <w:szCs w:val="24"/>
              </w:rPr>
              <w:t xml:space="preserve"> </w:t>
            </w:r>
          </w:p>
        </w:tc>
        <w:tc>
          <w:tcPr>
            <w:tcW w:w="1365" w:type="dxa"/>
          </w:tcPr>
          <w:p w:rsidR="005860E4" w:rsidRPr="00ED34C9" w:rsidRDefault="005860E4" w:rsidP="00C55B1F">
            <w:pPr>
              <w:spacing w:after="240"/>
              <w:jc w:val="both"/>
              <w:rPr>
                <w:rFonts w:ascii="Arial" w:hAnsi="Arial" w:cs="Arial"/>
                <w:sz w:val="24"/>
                <w:szCs w:val="24"/>
              </w:rPr>
            </w:pPr>
            <w:r w:rsidRPr="00ED34C9">
              <w:rPr>
                <w:rFonts w:ascii="Arial" w:hAnsi="Arial" w:cs="Arial"/>
                <w:sz w:val="24"/>
                <w:szCs w:val="24"/>
              </w:rPr>
              <w:t>96</w:t>
            </w:r>
          </w:p>
        </w:tc>
        <w:tc>
          <w:tcPr>
            <w:tcW w:w="1466" w:type="dxa"/>
          </w:tcPr>
          <w:p w:rsidR="005860E4" w:rsidRPr="00ED34C9" w:rsidRDefault="005860E4" w:rsidP="00C55B1F">
            <w:pPr>
              <w:spacing w:after="240"/>
              <w:jc w:val="both"/>
              <w:rPr>
                <w:rFonts w:ascii="Arial" w:hAnsi="Arial" w:cs="Arial"/>
                <w:sz w:val="24"/>
                <w:szCs w:val="24"/>
              </w:rPr>
            </w:pPr>
            <w:r w:rsidRPr="00ED34C9">
              <w:rPr>
                <w:rFonts w:ascii="Arial" w:hAnsi="Arial" w:cs="Arial"/>
                <w:sz w:val="24"/>
                <w:szCs w:val="24"/>
              </w:rPr>
              <w:t>86</w:t>
            </w:r>
          </w:p>
        </w:tc>
        <w:tc>
          <w:tcPr>
            <w:tcW w:w="996" w:type="dxa"/>
          </w:tcPr>
          <w:p w:rsidR="005860E4" w:rsidRPr="00ED34C9" w:rsidRDefault="006F177D" w:rsidP="00C55B1F">
            <w:pPr>
              <w:spacing w:after="240"/>
              <w:jc w:val="both"/>
              <w:rPr>
                <w:rFonts w:ascii="Arial" w:hAnsi="Arial" w:cs="Arial"/>
                <w:sz w:val="24"/>
                <w:szCs w:val="24"/>
              </w:rPr>
            </w:pPr>
            <w:r w:rsidRPr="00ED34C9">
              <w:rPr>
                <w:rFonts w:ascii="Arial" w:hAnsi="Arial" w:cs="Arial"/>
                <w:sz w:val="24"/>
                <w:szCs w:val="24"/>
              </w:rPr>
              <w:t>91</w:t>
            </w:r>
          </w:p>
        </w:tc>
        <w:tc>
          <w:tcPr>
            <w:tcW w:w="1417" w:type="dxa"/>
          </w:tcPr>
          <w:p w:rsidR="005860E4" w:rsidRPr="00ED34C9" w:rsidRDefault="005860E4" w:rsidP="00C55B1F">
            <w:pPr>
              <w:spacing w:after="240"/>
              <w:jc w:val="both"/>
              <w:rPr>
                <w:rFonts w:ascii="Arial" w:hAnsi="Arial" w:cs="Arial"/>
                <w:sz w:val="24"/>
                <w:szCs w:val="24"/>
              </w:rPr>
            </w:pPr>
            <w:r w:rsidRPr="00ED34C9">
              <w:rPr>
                <w:rFonts w:ascii="Arial" w:hAnsi="Arial" w:cs="Arial"/>
                <w:sz w:val="24"/>
                <w:szCs w:val="24"/>
              </w:rPr>
              <w:t>81</w:t>
            </w:r>
          </w:p>
        </w:tc>
      </w:tr>
      <w:tr w:rsidR="006F177D" w:rsidRPr="00ED34C9" w:rsidTr="00C55B1F">
        <w:trPr>
          <w:trHeight w:val="416"/>
        </w:trPr>
        <w:tc>
          <w:tcPr>
            <w:tcW w:w="2831" w:type="dxa"/>
          </w:tcPr>
          <w:p w:rsidR="006F177D" w:rsidRPr="00ED34C9" w:rsidRDefault="006F177D" w:rsidP="00C55B1F">
            <w:pPr>
              <w:spacing w:after="240"/>
              <w:jc w:val="both"/>
              <w:rPr>
                <w:rFonts w:ascii="Arial" w:hAnsi="Arial" w:cs="Arial"/>
                <w:sz w:val="24"/>
                <w:szCs w:val="24"/>
              </w:rPr>
            </w:pPr>
            <w:r w:rsidRPr="00ED34C9">
              <w:rPr>
                <w:rFonts w:ascii="Arial" w:hAnsi="Arial" w:cs="Arial"/>
                <w:sz w:val="24"/>
                <w:szCs w:val="24"/>
              </w:rPr>
              <w:t>P</w:t>
            </w:r>
            <w:r w:rsidR="00FF74BB" w:rsidRPr="00ED34C9">
              <w:rPr>
                <w:rFonts w:ascii="Arial" w:hAnsi="Arial" w:cs="Arial"/>
                <w:sz w:val="24"/>
                <w:szCs w:val="24"/>
              </w:rPr>
              <w:t>ontos em  2024</w:t>
            </w:r>
            <w:r w:rsidRPr="00ED34C9">
              <w:rPr>
                <w:rFonts w:ascii="Arial" w:hAnsi="Arial" w:cs="Arial"/>
                <w:sz w:val="24"/>
                <w:szCs w:val="24"/>
              </w:rPr>
              <w:t xml:space="preserve"> </w:t>
            </w:r>
          </w:p>
        </w:tc>
        <w:tc>
          <w:tcPr>
            <w:tcW w:w="1365" w:type="dxa"/>
          </w:tcPr>
          <w:p w:rsidR="006F177D" w:rsidRPr="00ED34C9" w:rsidRDefault="006F177D" w:rsidP="00C55B1F">
            <w:pPr>
              <w:spacing w:after="240"/>
              <w:jc w:val="both"/>
              <w:rPr>
                <w:rFonts w:ascii="Arial" w:hAnsi="Arial" w:cs="Arial"/>
                <w:sz w:val="24"/>
                <w:szCs w:val="24"/>
              </w:rPr>
            </w:pPr>
            <w:r w:rsidRPr="00ED34C9">
              <w:rPr>
                <w:rFonts w:ascii="Arial" w:hAnsi="Arial" w:cs="Arial"/>
                <w:sz w:val="24"/>
                <w:szCs w:val="24"/>
              </w:rPr>
              <w:t>97</w:t>
            </w:r>
          </w:p>
        </w:tc>
        <w:tc>
          <w:tcPr>
            <w:tcW w:w="1466" w:type="dxa"/>
          </w:tcPr>
          <w:p w:rsidR="006F177D" w:rsidRPr="00ED34C9" w:rsidRDefault="006F177D" w:rsidP="00C55B1F">
            <w:pPr>
              <w:spacing w:after="240"/>
              <w:jc w:val="both"/>
              <w:rPr>
                <w:rFonts w:ascii="Arial" w:hAnsi="Arial" w:cs="Arial"/>
                <w:sz w:val="24"/>
                <w:szCs w:val="24"/>
              </w:rPr>
            </w:pPr>
            <w:r w:rsidRPr="00ED34C9">
              <w:rPr>
                <w:rFonts w:ascii="Arial" w:hAnsi="Arial" w:cs="Arial"/>
                <w:sz w:val="24"/>
                <w:szCs w:val="24"/>
              </w:rPr>
              <w:t>87</w:t>
            </w:r>
          </w:p>
        </w:tc>
        <w:tc>
          <w:tcPr>
            <w:tcW w:w="996" w:type="dxa"/>
          </w:tcPr>
          <w:p w:rsidR="006F177D" w:rsidRPr="00ED34C9" w:rsidRDefault="006F177D" w:rsidP="00C55B1F">
            <w:pPr>
              <w:spacing w:after="240"/>
              <w:jc w:val="both"/>
              <w:rPr>
                <w:rFonts w:ascii="Arial" w:hAnsi="Arial" w:cs="Arial"/>
                <w:sz w:val="24"/>
                <w:szCs w:val="24"/>
              </w:rPr>
            </w:pPr>
            <w:r w:rsidRPr="00ED34C9">
              <w:rPr>
                <w:rFonts w:ascii="Arial" w:hAnsi="Arial" w:cs="Arial"/>
                <w:sz w:val="24"/>
                <w:szCs w:val="24"/>
              </w:rPr>
              <w:t>92</w:t>
            </w:r>
          </w:p>
        </w:tc>
        <w:tc>
          <w:tcPr>
            <w:tcW w:w="1417" w:type="dxa"/>
          </w:tcPr>
          <w:p w:rsidR="006F177D" w:rsidRPr="00ED34C9" w:rsidRDefault="006F177D" w:rsidP="00C55B1F">
            <w:pPr>
              <w:spacing w:after="240"/>
              <w:jc w:val="both"/>
              <w:rPr>
                <w:rFonts w:ascii="Arial" w:hAnsi="Arial" w:cs="Arial"/>
                <w:sz w:val="24"/>
                <w:szCs w:val="24"/>
              </w:rPr>
            </w:pPr>
            <w:r w:rsidRPr="00ED34C9">
              <w:rPr>
                <w:rFonts w:ascii="Arial" w:hAnsi="Arial" w:cs="Arial"/>
                <w:sz w:val="24"/>
                <w:szCs w:val="24"/>
              </w:rPr>
              <w:t>82</w:t>
            </w:r>
          </w:p>
        </w:tc>
      </w:tr>
      <w:tr w:rsidR="006F177D" w:rsidRPr="00ED34C9" w:rsidTr="00C55B1F">
        <w:trPr>
          <w:trHeight w:val="765"/>
        </w:trPr>
        <w:tc>
          <w:tcPr>
            <w:tcW w:w="2831" w:type="dxa"/>
          </w:tcPr>
          <w:p w:rsidR="006F177D" w:rsidRPr="00ED34C9" w:rsidRDefault="006F177D" w:rsidP="00C55B1F">
            <w:pPr>
              <w:spacing w:after="240"/>
              <w:jc w:val="both"/>
              <w:rPr>
                <w:rFonts w:ascii="Arial" w:hAnsi="Arial" w:cs="Arial"/>
                <w:sz w:val="24"/>
                <w:szCs w:val="24"/>
              </w:rPr>
            </w:pPr>
            <w:r w:rsidRPr="00ED34C9">
              <w:rPr>
                <w:rFonts w:ascii="Arial" w:hAnsi="Arial" w:cs="Arial"/>
                <w:sz w:val="24"/>
                <w:szCs w:val="24"/>
              </w:rPr>
              <w:t>P</w:t>
            </w:r>
            <w:r w:rsidR="00FF74BB" w:rsidRPr="00ED34C9">
              <w:rPr>
                <w:rFonts w:ascii="Arial" w:hAnsi="Arial" w:cs="Arial"/>
                <w:sz w:val="24"/>
                <w:szCs w:val="24"/>
              </w:rPr>
              <w:t>ontos em 2025</w:t>
            </w:r>
            <w:r w:rsidRPr="00ED34C9">
              <w:rPr>
                <w:rFonts w:ascii="Arial" w:hAnsi="Arial" w:cs="Arial"/>
                <w:sz w:val="24"/>
                <w:szCs w:val="24"/>
              </w:rPr>
              <w:t xml:space="preserve"> </w:t>
            </w:r>
          </w:p>
        </w:tc>
        <w:tc>
          <w:tcPr>
            <w:tcW w:w="1365" w:type="dxa"/>
          </w:tcPr>
          <w:p w:rsidR="006F177D" w:rsidRPr="00ED34C9" w:rsidRDefault="006F177D" w:rsidP="00C55B1F">
            <w:pPr>
              <w:spacing w:after="240"/>
              <w:jc w:val="both"/>
              <w:rPr>
                <w:rFonts w:ascii="Arial" w:hAnsi="Arial" w:cs="Arial"/>
                <w:sz w:val="24"/>
                <w:szCs w:val="24"/>
              </w:rPr>
            </w:pPr>
            <w:r w:rsidRPr="00ED34C9">
              <w:rPr>
                <w:rFonts w:ascii="Arial" w:hAnsi="Arial" w:cs="Arial"/>
                <w:sz w:val="24"/>
                <w:szCs w:val="24"/>
              </w:rPr>
              <w:t>98</w:t>
            </w:r>
          </w:p>
        </w:tc>
        <w:tc>
          <w:tcPr>
            <w:tcW w:w="1466" w:type="dxa"/>
          </w:tcPr>
          <w:p w:rsidR="006F177D" w:rsidRPr="00ED34C9" w:rsidRDefault="006F177D" w:rsidP="00C55B1F">
            <w:pPr>
              <w:spacing w:after="240"/>
              <w:jc w:val="both"/>
              <w:rPr>
                <w:rFonts w:ascii="Arial" w:hAnsi="Arial" w:cs="Arial"/>
                <w:sz w:val="24"/>
                <w:szCs w:val="24"/>
              </w:rPr>
            </w:pPr>
            <w:r w:rsidRPr="00ED34C9">
              <w:rPr>
                <w:rFonts w:ascii="Arial" w:hAnsi="Arial" w:cs="Arial"/>
                <w:sz w:val="24"/>
                <w:szCs w:val="24"/>
              </w:rPr>
              <w:t>88</w:t>
            </w:r>
          </w:p>
        </w:tc>
        <w:tc>
          <w:tcPr>
            <w:tcW w:w="996" w:type="dxa"/>
          </w:tcPr>
          <w:p w:rsidR="006F177D" w:rsidRPr="00ED34C9" w:rsidRDefault="006F177D" w:rsidP="00C55B1F">
            <w:pPr>
              <w:spacing w:after="240"/>
              <w:jc w:val="both"/>
              <w:rPr>
                <w:rFonts w:ascii="Arial" w:hAnsi="Arial" w:cs="Arial"/>
                <w:sz w:val="24"/>
                <w:szCs w:val="24"/>
              </w:rPr>
            </w:pPr>
            <w:r w:rsidRPr="00ED34C9">
              <w:rPr>
                <w:rFonts w:ascii="Arial" w:hAnsi="Arial" w:cs="Arial"/>
                <w:sz w:val="24"/>
                <w:szCs w:val="24"/>
              </w:rPr>
              <w:t>9</w:t>
            </w:r>
            <w:r w:rsidR="00FF74BB" w:rsidRPr="00ED34C9">
              <w:rPr>
                <w:rFonts w:ascii="Arial" w:hAnsi="Arial" w:cs="Arial"/>
                <w:sz w:val="24"/>
                <w:szCs w:val="24"/>
              </w:rPr>
              <w:t>3</w:t>
            </w:r>
          </w:p>
        </w:tc>
        <w:tc>
          <w:tcPr>
            <w:tcW w:w="1417"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83</w:t>
            </w:r>
          </w:p>
        </w:tc>
      </w:tr>
      <w:tr w:rsidR="006F177D" w:rsidRPr="00ED34C9" w:rsidTr="00C55B1F">
        <w:tc>
          <w:tcPr>
            <w:tcW w:w="2831"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 xml:space="preserve">Pontos de 2026 </w:t>
            </w:r>
          </w:p>
        </w:tc>
        <w:tc>
          <w:tcPr>
            <w:tcW w:w="1365"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99</w:t>
            </w:r>
          </w:p>
        </w:tc>
        <w:tc>
          <w:tcPr>
            <w:tcW w:w="1466"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89</w:t>
            </w:r>
          </w:p>
        </w:tc>
        <w:tc>
          <w:tcPr>
            <w:tcW w:w="996"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94</w:t>
            </w:r>
          </w:p>
        </w:tc>
        <w:tc>
          <w:tcPr>
            <w:tcW w:w="1417"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84</w:t>
            </w:r>
          </w:p>
        </w:tc>
      </w:tr>
      <w:tr w:rsidR="006F177D" w:rsidRPr="00ED34C9" w:rsidTr="00C55B1F">
        <w:tc>
          <w:tcPr>
            <w:tcW w:w="2831"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 xml:space="preserve">Pontos de 2027 </w:t>
            </w:r>
          </w:p>
        </w:tc>
        <w:tc>
          <w:tcPr>
            <w:tcW w:w="1365"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100</w:t>
            </w:r>
          </w:p>
        </w:tc>
        <w:tc>
          <w:tcPr>
            <w:tcW w:w="1466"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90</w:t>
            </w:r>
          </w:p>
        </w:tc>
        <w:tc>
          <w:tcPr>
            <w:tcW w:w="996"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95</w:t>
            </w:r>
          </w:p>
        </w:tc>
        <w:tc>
          <w:tcPr>
            <w:tcW w:w="1417"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85</w:t>
            </w:r>
          </w:p>
        </w:tc>
      </w:tr>
      <w:tr w:rsidR="006F177D" w:rsidRPr="00ED34C9" w:rsidTr="00C55B1F">
        <w:tc>
          <w:tcPr>
            <w:tcW w:w="2831"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 xml:space="preserve">Pontos em 2028 </w:t>
            </w:r>
          </w:p>
        </w:tc>
        <w:tc>
          <w:tcPr>
            <w:tcW w:w="1365"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101</w:t>
            </w:r>
          </w:p>
        </w:tc>
        <w:tc>
          <w:tcPr>
            <w:tcW w:w="1466"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91</w:t>
            </w:r>
          </w:p>
        </w:tc>
        <w:tc>
          <w:tcPr>
            <w:tcW w:w="996"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96</w:t>
            </w:r>
          </w:p>
        </w:tc>
        <w:tc>
          <w:tcPr>
            <w:tcW w:w="1417"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86</w:t>
            </w:r>
          </w:p>
        </w:tc>
      </w:tr>
      <w:tr w:rsidR="006F177D" w:rsidRPr="00ED34C9" w:rsidTr="00C55B1F">
        <w:tc>
          <w:tcPr>
            <w:tcW w:w="2831"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 xml:space="preserve">Pontos em 2029 </w:t>
            </w:r>
          </w:p>
        </w:tc>
        <w:tc>
          <w:tcPr>
            <w:tcW w:w="1365"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102</w:t>
            </w:r>
          </w:p>
        </w:tc>
        <w:tc>
          <w:tcPr>
            <w:tcW w:w="1466"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92</w:t>
            </w:r>
          </w:p>
        </w:tc>
        <w:tc>
          <w:tcPr>
            <w:tcW w:w="996"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97</w:t>
            </w:r>
          </w:p>
        </w:tc>
        <w:tc>
          <w:tcPr>
            <w:tcW w:w="1417"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87</w:t>
            </w:r>
          </w:p>
        </w:tc>
      </w:tr>
      <w:tr w:rsidR="006F177D" w:rsidRPr="00ED34C9" w:rsidTr="00C55B1F">
        <w:tc>
          <w:tcPr>
            <w:tcW w:w="2831"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 xml:space="preserve">Pontos em 2030 </w:t>
            </w:r>
          </w:p>
        </w:tc>
        <w:tc>
          <w:tcPr>
            <w:tcW w:w="1365"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103</w:t>
            </w:r>
          </w:p>
        </w:tc>
        <w:tc>
          <w:tcPr>
            <w:tcW w:w="1466"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 xml:space="preserve">93 </w:t>
            </w:r>
          </w:p>
        </w:tc>
        <w:tc>
          <w:tcPr>
            <w:tcW w:w="996"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96</w:t>
            </w:r>
          </w:p>
        </w:tc>
        <w:tc>
          <w:tcPr>
            <w:tcW w:w="1417" w:type="dxa"/>
          </w:tcPr>
          <w:p w:rsidR="006F177D" w:rsidRPr="00ED34C9" w:rsidRDefault="00FF74BB" w:rsidP="00C55B1F">
            <w:pPr>
              <w:spacing w:after="240"/>
              <w:jc w:val="both"/>
              <w:rPr>
                <w:rFonts w:ascii="Arial" w:hAnsi="Arial" w:cs="Arial"/>
                <w:sz w:val="24"/>
                <w:szCs w:val="24"/>
              </w:rPr>
            </w:pPr>
            <w:r w:rsidRPr="00ED34C9">
              <w:rPr>
                <w:rFonts w:ascii="Arial" w:hAnsi="Arial" w:cs="Arial"/>
                <w:sz w:val="24"/>
                <w:szCs w:val="24"/>
              </w:rPr>
              <w:t>86</w:t>
            </w:r>
          </w:p>
        </w:tc>
      </w:tr>
      <w:tr w:rsidR="00FF74BB" w:rsidRPr="00ED34C9" w:rsidTr="00C55B1F">
        <w:tc>
          <w:tcPr>
            <w:tcW w:w="2831" w:type="dxa"/>
          </w:tcPr>
          <w:p w:rsidR="00FF74BB" w:rsidRPr="00ED34C9" w:rsidRDefault="00FF74BB" w:rsidP="00C55B1F">
            <w:pPr>
              <w:spacing w:after="240"/>
              <w:jc w:val="both"/>
              <w:rPr>
                <w:rFonts w:ascii="Arial" w:hAnsi="Arial" w:cs="Arial"/>
                <w:sz w:val="24"/>
                <w:szCs w:val="24"/>
              </w:rPr>
            </w:pPr>
            <w:r w:rsidRPr="00ED34C9">
              <w:rPr>
                <w:rFonts w:ascii="Arial" w:hAnsi="Arial" w:cs="Arial"/>
                <w:sz w:val="24"/>
                <w:szCs w:val="24"/>
              </w:rPr>
              <w:t xml:space="preserve">Pontos em 2031 </w:t>
            </w:r>
          </w:p>
        </w:tc>
        <w:tc>
          <w:tcPr>
            <w:tcW w:w="1365" w:type="dxa"/>
          </w:tcPr>
          <w:p w:rsidR="00FF74BB" w:rsidRPr="00ED34C9" w:rsidRDefault="00FF74BB" w:rsidP="00C55B1F">
            <w:pPr>
              <w:spacing w:after="240"/>
              <w:jc w:val="both"/>
              <w:rPr>
                <w:rFonts w:ascii="Arial" w:hAnsi="Arial" w:cs="Arial"/>
                <w:sz w:val="24"/>
                <w:szCs w:val="24"/>
              </w:rPr>
            </w:pPr>
            <w:r w:rsidRPr="00ED34C9">
              <w:rPr>
                <w:rFonts w:ascii="Arial" w:hAnsi="Arial" w:cs="Arial"/>
                <w:sz w:val="24"/>
                <w:szCs w:val="24"/>
              </w:rPr>
              <w:t xml:space="preserve">104 </w:t>
            </w:r>
          </w:p>
        </w:tc>
        <w:tc>
          <w:tcPr>
            <w:tcW w:w="1466" w:type="dxa"/>
          </w:tcPr>
          <w:p w:rsidR="00FF74BB" w:rsidRPr="00ED34C9" w:rsidRDefault="00FF74BB" w:rsidP="00C55B1F">
            <w:pPr>
              <w:spacing w:after="240"/>
              <w:jc w:val="both"/>
              <w:rPr>
                <w:rFonts w:ascii="Arial" w:hAnsi="Arial" w:cs="Arial"/>
                <w:sz w:val="24"/>
                <w:szCs w:val="24"/>
              </w:rPr>
            </w:pPr>
            <w:r w:rsidRPr="00ED34C9">
              <w:rPr>
                <w:rFonts w:ascii="Arial" w:hAnsi="Arial" w:cs="Arial"/>
                <w:sz w:val="24"/>
                <w:szCs w:val="24"/>
              </w:rPr>
              <w:t>94</w:t>
            </w:r>
          </w:p>
        </w:tc>
        <w:tc>
          <w:tcPr>
            <w:tcW w:w="996" w:type="dxa"/>
          </w:tcPr>
          <w:p w:rsidR="00FF74BB" w:rsidRPr="00ED34C9" w:rsidRDefault="00FF74BB" w:rsidP="00C55B1F">
            <w:pPr>
              <w:spacing w:after="240"/>
              <w:jc w:val="both"/>
              <w:rPr>
                <w:rFonts w:ascii="Arial" w:hAnsi="Arial" w:cs="Arial"/>
                <w:sz w:val="24"/>
                <w:szCs w:val="24"/>
              </w:rPr>
            </w:pPr>
            <w:r w:rsidRPr="00ED34C9">
              <w:rPr>
                <w:rFonts w:ascii="Arial" w:hAnsi="Arial" w:cs="Arial"/>
                <w:sz w:val="24"/>
                <w:szCs w:val="24"/>
              </w:rPr>
              <w:t>97</w:t>
            </w:r>
          </w:p>
        </w:tc>
        <w:tc>
          <w:tcPr>
            <w:tcW w:w="1417" w:type="dxa"/>
          </w:tcPr>
          <w:p w:rsidR="00FF74BB" w:rsidRPr="00ED34C9" w:rsidRDefault="00FF74BB" w:rsidP="00C55B1F">
            <w:pPr>
              <w:spacing w:after="240"/>
              <w:jc w:val="both"/>
              <w:rPr>
                <w:rFonts w:ascii="Arial" w:hAnsi="Arial" w:cs="Arial"/>
                <w:sz w:val="24"/>
                <w:szCs w:val="24"/>
              </w:rPr>
            </w:pPr>
            <w:r w:rsidRPr="00ED34C9">
              <w:rPr>
                <w:rFonts w:ascii="Arial" w:hAnsi="Arial" w:cs="Arial"/>
                <w:sz w:val="24"/>
                <w:szCs w:val="24"/>
              </w:rPr>
              <w:t xml:space="preserve">87 </w:t>
            </w:r>
          </w:p>
        </w:tc>
      </w:tr>
      <w:tr w:rsidR="00FF74BB" w:rsidRPr="00ED34C9" w:rsidTr="00C55B1F">
        <w:tc>
          <w:tcPr>
            <w:tcW w:w="2831" w:type="dxa"/>
          </w:tcPr>
          <w:p w:rsidR="00FF74BB" w:rsidRPr="00ED34C9" w:rsidRDefault="00FF74BB" w:rsidP="00C55B1F">
            <w:pPr>
              <w:spacing w:after="240"/>
              <w:jc w:val="both"/>
              <w:rPr>
                <w:rFonts w:ascii="Arial" w:hAnsi="Arial" w:cs="Arial"/>
                <w:sz w:val="24"/>
                <w:szCs w:val="24"/>
              </w:rPr>
            </w:pPr>
            <w:r w:rsidRPr="00ED34C9">
              <w:rPr>
                <w:rFonts w:ascii="Arial" w:hAnsi="Arial" w:cs="Arial"/>
                <w:sz w:val="24"/>
                <w:szCs w:val="24"/>
              </w:rPr>
              <w:t xml:space="preserve">Pontos em 2032 </w:t>
            </w:r>
          </w:p>
        </w:tc>
        <w:tc>
          <w:tcPr>
            <w:tcW w:w="1365" w:type="dxa"/>
          </w:tcPr>
          <w:p w:rsidR="00FF74BB" w:rsidRPr="00ED34C9" w:rsidRDefault="00C02781" w:rsidP="00C55B1F">
            <w:pPr>
              <w:spacing w:after="240"/>
              <w:jc w:val="both"/>
              <w:rPr>
                <w:rFonts w:ascii="Arial" w:hAnsi="Arial" w:cs="Arial"/>
                <w:sz w:val="24"/>
                <w:szCs w:val="24"/>
              </w:rPr>
            </w:pPr>
            <w:r w:rsidRPr="00ED34C9">
              <w:rPr>
                <w:rFonts w:ascii="Arial" w:hAnsi="Arial" w:cs="Arial"/>
                <w:sz w:val="24"/>
                <w:szCs w:val="24"/>
              </w:rPr>
              <w:t>105</w:t>
            </w:r>
          </w:p>
        </w:tc>
        <w:tc>
          <w:tcPr>
            <w:tcW w:w="1466" w:type="dxa"/>
          </w:tcPr>
          <w:p w:rsidR="00FF74BB" w:rsidRPr="00ED34C9" w:rsidRDefault="00C02781" w:rsidP="00C55B1F">
            <w:pPr>
              <w:spacing w:after="240"/>
              <w:jc w:val="both"/>
              <w:rPr>
                <w:rFonts w:ascii="Arial" w:hAnsi="Arial" w:cs="Arial"/>
                <w:sz w:val="24"/>
                <w:szCs w:val="24"/>
              </w:rPr>
            </w:pPr>
            <w:r w:rsidRPr="00ED34C9">
              <w:rPr>
                <w:rFonts w:ascii="Arial" w:hAnsi="Arial" w:cs="Arial"/>
                <w:sz w:val="24"/>
                <w:szCs w:val="24"/>
              </w:rPr>
              <w:t>95</w:t>
            </w:r>
          </w:p>
        </w:tc>
        <w:tc>
          <w:tcPr>
            <w:tcW w:w="996" w:type="dxa"/>
          </w:tcPr>
          <w:p w:rsidR="00FF74BB" w:rsidRPr="00ED34C9" w:rsidRDefault="00C02781" w:rsidP="00C55B1F">
            <w:pPr>
              <w:spacing w:after="240"/>
              <w:jc w:val="both"/>
              <w:rPr>
                <w:rFonts w:ascii="Arial" w:hAnsi="Arial" w:cs="Arial"/>
                <w:sz w:val="24"/>
                <w:szCs w:val="24"/>
              </w:rPr>
            </w:pPr>
            <w:r w:rsidRPr="00ED34C9">
              <w:rPr>
                <w:rFonts w:ascii="Arial" w:hAnsi="Arial" w:cs="Arial"/>
                <w:sz w:val="24"/>
                <w:szCs w:val="24"/>
              </w:rPr>
              <w:t>98</w:t>
            </w:r>
          </w:p>
        </w:tc>
        <w:tc>
          <w:tcPr>
            <w:tcW w:w="1417" w:type="dxa"/>
          </w:tcPr>
          <w:p w:rsidR="00FF74BB" w:rsidRPr="00ED34C9" w:rsidRDefault="00C02781" w:rsidP="00C55B1F">
            <w:pPr>
              <w:spacing w:after="240"/>
              <w:jc w:val="both"/>
              <w:rPr>
                <w:rFonts w:ascii="Arial" w:hAnsi="Arial" w:cs="Arial"/>
                <w:sz w:val="24"/>
                <w:szCs w:val="24"/>
              </w:rPr>
            </w:pPr>
            <w:r w:rsidRPr="00ED34C9">
              <w:rPr>
                <w:rFonts w:ascii="Arial" w:hAnsi="Arial" w:cs="Arial"/>
                <w:sz w:val="24"/>
                <w:szCs w:val="24"/>
              </w:rPr>
              <w:t>88</w:t>
            </w:r>
          </w:p>
        </w:tc>
      </w:tr>
      <w:tr w:rsidR="00C02781" w:rsidRPr="00ED34C9" w:rsidTr="00C55B1F">
        <w:tc>
          <w:tcPr>
            <w:tcW w:w="2831" w:type="dxa"/>
          </w:tcPr>
          <w:p w:rsidR="00C02781" w:rsidRPr="00ED34C9" w:rsidRDefault="00C02781" w:rsidP="00C55B1F">
            <w:pPr>
              <w:spacing w:after="240"/>
              <w:jc w:val="both"/>
              <w:rPr>
                <w:rFonts w:ascii="Arial" w:hAnsi="Arial" w:cs="Arial"/>
                <w:sz w:val="24"/>
                <w:szCs w:val="24"/>
              </w:rPr>
            </w:pPr>
            <w:r w:rsidRPr="00ED34C9">
              <w:rPr>
                <w:rFonts w:ascii="Arial" w:hAnsi="Arial" w:cs="Arial"/>
                <w:sz w:val="24"/>
                <w:szCs w:val="24"/>
              </w:rPr>
              <w:t xml:space="preserve">Pontos em 2033 </w:t>
            </w:r>
          </w:p>
        </w:tc>
        <w:tc>
          <w:tcPr>
            <w:tcW w:w="1365" w:type="dxa"/>
          </w:tcPr>
          <w:p w:rsidR="00C02781" w:rsidRPr="00ED34C9" w:rsidRDefault="00C02781" w:rsidP="00C55B1F">
            <w:pPr>
              <w:spacing w:after="240"/>
              <w:jc w:val="both"/>
              <w:rPr>
                <w:rFonts w:ascii="Arial" w:hAnsi="Arial" w:cs="Arial"/>
                <w:sz w:val="24"/>
                <w:szCs w:val="24"/>
              </w:rPr>
            </w:pPr>
            <w:r w:rsidRPr="00ED34C9">
              <w:rPr>
                <w:rFonts w:ascii="Arial" w:hAnsi="Arial" w:cs="Arial"/>
                <w:sz w:val="24"/>
                <w:szCs w:val="24"/>
              </w:rPr>
              <w:t xml:space="preserve">105 </w:t>
            </w:r>
          </w:p>
        </w:tc>
        <w:tc>
          <w:tcPr>
            <w:tcW w:w="1466" w:type="dxa"/>
          </w:tcPr>
          <w:p w:rsidR="00C02781" w:rsidRPr="00ED34C9" w:rsidRDefault="00C02781" w:rsidP="00C55B1F">
            <w:pPr>
              <w:spacing w:after="240"/>
              <w:jc w:val="both"/>
              <w:rPr>
                <w:rFonts w:ascii="Arial" w:hAnsi="Arial" w:cs="Arial"/>
                <w:sz w:val="24"/>
                <w:szCs w:val="24"/>
              </w:rPr>
            </w:pPr>
            <w:r w:rsidRPr="00ED34C9">
              <w:rPr>
                <w:rFonts w:ascii="Arial" w:hAnsi="Arial" w:cs="Arial"/>
                <w:sz w:val="24"/>
                <w:szCs w:val="24"/>
              </w:rPr>
              <w:t>96</w:t>
            </w:r>
          </w:p>
        </w:tc>
        <w:tc>
          <w:tcPr>
            <w:tcW w:w="996" w:type="dxa"/>
          </w:tcPr>
          <w:p w:rsidR="00C02781" w:rsidRPr="00ED34C9" w:rsidRDefault="00C02781" w:rsidP="00C55B1F">
            <w:pPr>
              <w:spacing w:after="240"/>
              <w:jc w:val="both"/>
              <w:rPr>
                <w:rFonts w:ascii="Arial" w:hAnsi="Arial" w:cs="Arial"/>
                <w:sz w:val="24"/>
                <w:szCs w:val="24"/>
              </w:rPr>
            </w:pPr>
            <w:r w:rsidRPr="00ED34C9">
              <w:rPr>
                <w:rFonts w:ascii="Arial" w:hAnsi="Arial" w:cs="Arial"/>
                <w:sz w:val="24"/>
                <w:szCs w:val="24"/>
              </w:rPr>
              <w:t>99</w:t>
            </w:r>
          </w:p>
        </w:tc>
        <w:tc>
          <w:tcPr>
            <w:tcW w:w="1417" w:type="dxa"/>
          </w:tcPr>
          <w:p w:rsidR="00C02781" w:rsidRPr="00ED34C9" w:rsidRDefault="00C02781" w:rsidP="00C55B1F">
            <w:pPr>
              <w:spacing w:after="240"/>
              <w:jc w:val="both"/>
              <w:rPr>
                <w:rFonts w:ascii="Arial" w:hAnsi="Arial" w:cs="Arial"/>
                <w:sz w:val="24"/>
                <w:szCs w:val="24"/>
              </w:rPr>
            </w:pPr>
            <w:r w:rsidRPr="00ED34C9">
              <w:rPr>
                <w:rFonts w:ascii="Arial" w:hAnsi="Arial" w:cs="Arial"/>
                <w:sz w:val="24"/>
                <w:szCs w:val="24"/>
              </w:rPr>
              <w:t>89</w:t>
            </w:r>
          </w:p>
        </w:tc>
      </w:tr>
      <w:tr w:rsidR="00C02781" w:rsidRPr="00ED34C9" w:rsidTr="00C55B1F">
        <w:tc>
          <w:tcPr>
            <w:tcW w:w="2831" w:type="dxa"/>
          </w:tcPr>
          <w:p w:rsidR="00C02781" w:rsidRPr="00ED34C9" w:rsidRDefault="00C02781" w:rsidP="00C55B1F">
            <w:pPr>
              <w:spacing w:after="240"/>
              <w:jc w:val="both"/>
              <w:rPr>
                <w:rFonts w:ascii="Arial" w:hAnsi="Arial" w:cs="Arial"/>
                <w:sz w:val="24"/>
                <w:szCs w:val="24"/>
              </w:rPr>
            </w:pPr>
            <w:r w:rsidRPr="00ED34C9">
              <w:rPr>
                <w:rFonts w:ascii="Arial" w:hAnsi="Arial" w:cs="Arial"/>
                <w:sz w:val="24"/>
                <w:szCs w:val="24"/>
              </w:rPr>
              <w:t xml:space="preserve">Pontos em 2033 </w:t>
            </w:r>
          </w:p>
        </w:tc>
        <w:tc>
          <w:tcPr>
            <w:tcW w:w="1365" w:type="dxa"/>
          </w:tcPr>
          <w:p w:rsidR="00C02781" w:rsidRPr="00ED34C9" w:rsidRDefault="00C02781" w:rsidP="00C55B1F">
            <w:pPr>
              <w:spacing w:after="240"/>
              <w:jc w:val="both"/>
              <w:rPr>
                <w:rFonts w:ascii="Arial" w:hAnsi="Arial" w:cs="Arial"/>
                <w:sz w:val="24"/>
                <w:szCs w:val="24"/>
              </w:rPr>
            </w:pPr>
            <w:r w:rsidRPr="00ED34C9">
              <w:rPr>
                <w:rFonts w:ascii="Arial" w:hAnsi="Arial" w:cs="Arial"/>
                <w:sz w:val="24"/>
                <w:szCs w:val="24"/>
              </w:rPr>
              <w:t xml:space="preserve">105 </w:t>
            </w:r>
          </w:p>
        </w:tc>
        <w:tc>
          <w:tcPr>
            <w:tcW w:w="1466" w:type="dxa"/>
          </w:tcPr>
          <w:p w:rsidR="00C02781" w:rsidRPr="00ED34C9" w:rsidRDefault="00C02781" w:rsidP="00C55B1F">
            <w:pPr>
              <w:spacing w:after="240"/>
              <w:jc w:val="both"/>
              <w:rPr>
                <w:rFonts w:ascii="Arial" w:hAnsi="Arial" w:cs="Arial"/>
                <w:sz w:val="24"/>
                <w:szCs w:val="24"/>
              </w:rPr>
            </w:pPr>
            <w:r w:rsidRPr="00ED34C9">
              <w:rPr>
                <w:rFonts w:ascii="Arial" w:hAnsi="Arial" w:cs="Arial"/>
                <w:sz w:val="24"/>
                <w:szCs w:val="24"/>
              </w:rPr>
              <w:t>97</w:t>
            </w:r>
          </w:p>
        </w:tc>
        <w:tc>
          <w:tcPr>
            <w:tcW w:w="996" w:type="dxa"/>
          </w:tcPr>
          <w:p w:rsidR="00C02781" w:rsidRPr="00ED34C9" w:rsidRDefault="00C02781" w:rsidP="00C55B1F">
            <w:pPr>
              <w:spacing w:after="240"/>
              <w:jc w:val="both"/>
              <w:rPr>
                <w:rFonts w:ascii="Arial" w:hAnsi="Arial" w:cs="Arial"/>
                <w:sz w:val="24"/>
                <w:szCs w:val="24"/>
              </w:rPr>
            </w:pPr>
            <w:r w:rsidRPr="00ED34C9">
              <w:rPr>
                <w:rFonts w:ascii="Arial" w:hAnsi="Arial" w:cs="Arial"/>
                <w:sz w:val="24"/>
                <w:szCs w:val="24"/>
              </w:rPr>
              <w:t>100</w:t>
            </w:r>
          </w:p>
        </w:tc>
        <w:tc>
          <w:tcPr>
            <w:tcW w:w="1417" w:type="dxa"/>
          </w:tcPr>
          <w:p w:rsidR="00C02781" w:rsidRPr="00ED34C9" w:rsidRDefault="00C02781" w:rsidP="00C55B1F">
            <w:pPr>
              <w:spacing w:after="240"/>
              <w:jc w:val="both"/>
              <w:rPr>
                <w:rFonts w:ascii="Arial" w:hAnsi="Arial" w:cs="Arial"/>
                <w:sz w:val="24"/>
                <w:szCs w:val="24"/>
              </w:rPr>
            </w:pPr>
            <w:r w:rsidRPr="00ED34C9">
              <w:rPr>
                <w:rFonts w:ascii="Arial" w:hAnsi="Arial" w:cs="Arial"/>
                <w:sz w:val="24"/>
                <w:szCs w:val="24"/>
              </w:rPr>
              <w:t>90</w:t>
            </w:r>
          </w:p>
        </w:tc>
      </w:tr>
      <w:tr w:rsidR="00C55B1F" w:rsidRPr="00ED34C9" w:rsidTr="00C55B1F">
        <w:tc>
          <w:tcPr>
            <w:tcW w:w="2831"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Pontos em 2034</w:t>
            </w:r>
          </w:p>
        </w:tc>
        <w:tc>
          <w:tcPr>
            <w:tcW w:w="1365"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 xml:space="preserve">105 </w:t>
            </w:r>
          </w:p>
        </w:tc>
        <w:tc>
          <w:tcPr>
            <w:tcW w:w="1466"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98</w:t>
            </w:r>
          </w:p>
        </w:tc>
        <w:tc>
          <w:tcPr>
            <w:tcW w:w="996"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100</w:t>
            </w:r>
          </w:p>
        </w:tc>
        <w:tc>
          <w:tcPr>
            <w:tcW w:w="1417"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91</w:t>
            </w:r>
          </w:p>
        </w:tc>
      </w:tr>
      <w:tr w:rsidR="00C55B1F" w:rsidRPr="00ED34C9" w:rsidTr="00C55B1F">
        <w:tc>
          <w:tcPr>
            <w:tcW w:w="2831"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 xml:space="preserve">Pontos em 2035 </w:t>
            </w:r>
          </w:p>
        </w:tc>
        <w:tc>
          <w:tcPr>
            <w:tcW w:w="1365"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 xml:space="preserve">105 </w:t>
            </w:r>
          </w:p>
        </w:tc>
        <w:tc>
          <w:tcPr>
            <w:tcW w:w="1466"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99</w:t>
            </w:r>
          </w:p>
        </w:tc>
        <w:tc>
          <w:tcPr>
            <w:tcW w:w="996"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100</w:t>
            </w:r>
          </w:p>
        </w:tc>
        <w:tc>
          <w:tcPr>
            <w:tcW w:w="1417"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92</w:t>
            </w:r>
          </w:p>
        </w:tc>
      </w:tr>
      <w:tr w:rsidR="00C55B1F" w:rsidRPr="00ED34C9" w:rsidTr="00C55B1F">
        <w:tc>
          <w:tcPr>
            <w:tcW w:w="2831"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Pontos em 2036</w:t>
            </w:r>
          </w:p>
        </w:tc>
        <w:tc>
          <w:tcPr>
            <w:tcW w:w="1365"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 xml:space="preserve">105 </w:t>
            </w:r>
          </w:p>
        </w:tc>
        <w:tc>
          <w:tcPr>
            <w:tcW w:w="1466"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100</w:t>
            </w:r>
          </w:p>
        </w:tc>
        <w:tc>
          <w:tcPr>
            <w:tcW w:w="996"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100</w:t>
            </w:r>
          </w:p>
        </w:tc>
        <w:tc>
          <w:tcPr>
            <w:tcW w:w="1417"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92</w:t>
            </w:r>
          </w:p>
        </w:tc>
      </w:tr>
      <w:tr w:rsidR="00C55B1F" w:rsidRPr="00ED34C9" w:rsidTr="00C55B1F">
        <w:tc>
          <w:tcPr>
            <w:tcW w:w="2831"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 xml:space="preserve">Pontos em 2037 e seguintes </w:t>
            </w:r>
          </w:p>
        </w:tc>
        <w:tc>
          <w:tcPr>
            <w:tcW w:w="1365"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105</w:t>
            </w:r>
          </w:p>
        </w:tc>
        <w:tc>
          <w:tcPr>
            <w:tcW w:w="1466"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100</w:t>
            </w:r>
          </w:p>
        </w:tc>
        <w:tc>
          <w:tcPr>
            <w:tcW w:w="996"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100</w:t>
            </w:r>
          </w:p>
        </w:tc>
        <w:tc>
          <w:tcPr>
            <w:tcW w:w="1417" w:type="dxa"/>
          </w:tcPr>
          <w:p w:rsidR="00C55B1F" w:rsidRPr="00ED34C9" w:rsidRDefault="00C55B1F" w:rsidP="00C55B1F">
            <w:pPr>
              <w:spacing w:after="240"/>
              <w:jc w:val="both"/>
              <w:rPr>
                <w:rFonts w:ascii="Arial" w:hAnsi="Arial" w:cs="Arial"/>
                <w:sz w:val="24"/>
                <w:szCs w:val="24"/>
              </w:rPr>
            </w:pPr>
            <w:r w:rsidRPr="00ED34C9">
              <w:rPr>
                <w:rFonts w:ascii="Arial" w:hAnsi="Arial" w:cs="Arial"/>
                <w:sz w:val="24"/>
                <w:szCs w:val="24"/>
              </w:rPr>
              <w:t>92</w:t>
            </w:r>
          </w:p>
        </w:tc>
      </w:tr>
    </w:tbl>
    <w:p w:rsidR="005860E4" w:rsidRPr="00ED34C9" w:rsidRDefault="005860E4" w:rsidP="00C55B1F">
      <w:pPr>
        <w:spacing w:after="0" w:line="360" w:lineRule="auto"/>
        <w:jc w:val="both"/>
        <w:rPr>
          <w:rFonts w:ascii="Arial" w:hAnsi="Arial" w:cs="Arial"/>
          <w:sz w:val="24"/>
          <w:szCs w:val="24"/>
        </w:rPr>
      </w:pPr>
    </w:p>
    <w:p w:rsidR="00C55B1F" w:rsidRPr="00ED34C9" w:rsidRDefault="00C55B1F" w:rsidP="00C55B1F">
      <w:pPr>
        <w:spacing w:after="0" w:line="360" w:lineRule="auto"/>
        <w:jc w:val="both"/>
        <w:rPr>
          <w:rFonts w:ascii="Arial" w:hAnsi="Arial" w:cs="Arial"/>
          <w:sz w:val="24"/>
          <w:szCs w:val="24"/>
        </w:rPr>
      </w:pPr>
    </w:p>
    <w:p w:rsidR="00C55B1F" w:rsidRPr="00ED34C9" w:rsidRDefault="00C55B1F" w:rsidP="00C55B1F">
      <w:pPr>
        <w:spacing w:after="0" w:line="360" w:lineRule="auto"/>
        <w:jc w:val="both"/>
        <w:rPr>
          <w:rFonts w:ascii="Arial" w:hAnsi="Arial" w:cs="Arial"/>
          <w:sz w:val="24"/>
          <w:szCs w:val="24"/>
        </w:rPr>
      </w:pPr>
    </w:p>
    <w:p w:rsidR="00CE4F9F" w:rsidRPr="00ED34C9" w:rsidRDefault="00CE4F9F" w:rsidP="00C55B1F">
      <w:pPr>
        <w:spacing w:after="0" w:line="360" w:lineRule="auto"/>
        <w:jc w:val="both"/>
        <w:rPr>
          <w:rFonts w:ascii="Arial" w:hAnsi="Arial" w:cs="Arial"/>
          <w:sz w:val="24"/>
          <w:szCs w:val="24"/>
        </w:rPr>
      </w:pPr>
    </w:p>
    <w:p w:rsidR="00CE4F9F" w:rsidRDefault="00CE4F9F" w:rsidP="00360071">
      <w:pPr>
        <w:pStyle w:val="PargrafodaLista"/>
        <w:numPr>
          <w:ilvl w:val="0"/>
          <w:numId w:val="27"/>
        </w:numPr>
        <w:spacing w:after="0" w:line="360" w:lineRule="auto"/>
        <w:jc w:val="both"/>
        <w:rPr>
          <w:rFonts w:ascii="Arial" w:hAnsi="Arial" w:cs="Arial"/>
          <w:b/>
          <w:sz w:val="24"/>
          <w:szCs w:val="24"/>
        </w:rPr>
      </w:pPr>
      <w:r w:rsidRPr="00360071">
        <w:rPr>
          <w:rFonts w:ascii="Arial" w:hAnsi="Arial" w:cs="Arial"/>
          <w:b/>
          <w:sz w:val="24"/>
          <w:szCs w:val="24"/>
        </w:rPr>
        <w:lastRenderedPageBreak/>
        <w:t xml:space="preserve">PREVISÃO DE ABONOS </w:t>
      </w:r>
    </w:p>
    <w:p w:rsidR="00360071" w:rsidRPr="00360071" w:rsidRDefault="00360071" w:rsidP="00360071">
      <w:pPr>
        <w:pStyle w:val="PargrafodaLista"/>
        <w:spacing w:after="0" w:line="360" w:lineRule="auto"/>
        <w:jc w:val="both"/>
        <w:rPr>
          <w:rFonts w:ascii="Arial" w:hAnsi="Arial" w:cs="Arial"/>
          <w:b/>
          <w:sz w:val="24"/>
          <w:szCs w:val="24"/>
        </w:rPr>
      </w:pPr>
    </w:p>
    <w:p w:rsidR="00CE4F9F" w:rsidRDefault="00360071" w:rsidP="00C55B1F">
      <w:pPr>
        <w:spacing w:after="0" w:line="360" w:lineRule="auto"/>
        <w:jc w:val="both"/>
        <w:rPr>
          <w:rFonts w:ascii="Arial" w:hAnsi="Arial" w:cs="Arial"/>
          <w:b/>
          <w:sz w:val="24"/>
          <w:szCs w:val="24"/>
        </w:rPr>
      </w:pPr>
      <w:r>
        <w:rPr>
          <w:rFonts w:ascii="Arial" w:hAnsi="Arial" w:cs="Arial"/>
          <w:b/>
          <w:sz w:val="24"/>
          <w:szCs w:val="24"/>
        </w:rPr>
        <w:t xml:space="preserve">     6.1 ABONO</w:t>
      </w:r>
      <w:r w:rsidR="00CE4F9F" w:rsidRPr="00ED34C9">
        <w:rPr>
          <w:rFonts w:ascii="Arial" w:hAnsi="Arial" w:cs="Arial"/>
          <w:b/>
          <w:sz w:val="24"/>
          <w:szCs w:val="24"/>
        </w:rPr>
        <w:t xml:space="preserve"> PERMANÊNCIA </w:t>
      </w:r>
    </w:p>
    <w:p w:rsidR="00360071" w:rsidRPr="00ED34C9" w:rsidRDefault="00360071" w:rsidP="00C55B1F">
      <w:pPr>
        <w:spacing w:after="0" w:line="360" w:lineRule="auto"/>
        <w:jc w:val="both"/>
        <w:rPr>
          <w:rFonts w:ascii="Arial" w:hAnsi="Arial" w:cs="Arial"/>
          <w:b/>
          <w:sz w:val="24"/>
          <w:szCs w:val="24"/>
        </w:rPr>
      </w:pPr>
    </w:p>
    <w:p w:rsidR="00CE4F9F" w:rsidRPr="00ED34C9" w:rsidRDefault="00CE4F9F" w:rsidP="00C55B1F">
      <w:pPr>
        <w:spacing w:after="0" w:line="360" w:lineRule="auto"/>
        <w:jc w:val="both"/>
        <w:rPr>
          <w:rFonts w:ascii="Arial" w:hAnsi="Arial" w:cs="Arial"/>
          <w:sz w:val="24"/>
          <w:szCs w:val="24"/>
        </w:rPr>
      </w:pPr>
      <w:r w:rsidRPr="00ED34C9">
        <w:rPr>
          <w:rFonts w:ascii="Arial" w:hAnsi="Arial" w:cs="Arial"/>
          <w:sz w:val="24"/>
          <w:szCs w:val="24"/>
        </w:rPr>
        <w:t xml:space="preserve">De acordo com o parágrafo 19 do art.40 da Constituição Federal, o servidor que cumpriu as exigências para aposentadoria voluntária e optar por permanecer em atividade, é assegurado o abono permanência correspondendo a 100% do valor da contribuição até completar idade de aposentadoria compulsória. </w:t>
      </w:r>
    </w:p>
    <w:p w:rsidR="00CE4F9F" w:rsidRPr="00ED34C9" w:rsidRDefault="00CE4F9F" w:rsidP="00C55B1F">
      <w:pPr>
        <w:spacing w:after="0" w:line="360" w:lineRule="auto"/>
        <w:jc w:val="both"/>
        <w:rPr>
          <w:rFonts w:ascii="Arial" w:hAnsi="Arial" w:cs="Arial"/>
          <w:sz w:val="24"/>
          <w:szCs w:val="24"/>
        </w:rPr>
      </w:pPr>
      <w:r w:rsidRPr="00ED34C9">
        <w:rPr>
          <w:rFonts w:ascii="Arial" w:hAnsi="Arial" w:cs="Arial"/>
          <w:sz w:val="24"/>
          <w:szCs w:val="24"/>
        </w:rPr>
        <w:t xml:space="preserve">O pagamento do abono é de responsabilidade do empregador </w:t>
      </w:r>
      <w:r w:rsidRPr="00ED34C9">
        <w:rPr>
          <w:rFonts w:ascii="Arial" w:hAnsi="Arial" w:cs="Arial"/>
          <w:sz w:val="24"/>
          <w:szCs w:val="24"/>
        </w:rPr>
        <w:tab/>
        <w:t>que poderá fixar critérios de avaliação de servidores quando da opção de permanência</w:t>
      </w:r>
      <w:r w:rsidR="00AF2304" w:rsidRPr="00ED34C9">
        <w:rPr>
          <w:rFonts w:ascii="Arial" w:hAnsi="Arial" w:cs="Arial"/>
          <w:sz w:val="24"/>
          <w:szCs w:val="24"/>
        </w:rPr>
        <w:t xml:space="preserve">. </w:t>
      </w:r>
    </w:p>
    <w:p w:rsidR="00AF2304" w:rsidRPr="00ED34C9" w:rsidRDefault="00AF2304" w:rsidP="00C55B1F">
      <w:pPr>
        <w:spacing w:after="0" w:line="360" w:lineRule="auto"/>
        <w:jc w:val="both"/>
        <w:rPr>
          <w:rFonts w:ascii="Arial" w:hAnsi="Arial" w:cs="Arial"/>
          <w:sz w:val="24"/>
          <w:szCs w:val="24"/>
        </w:rPr>
      </w:pPr>
    </w:p>
    <w:p w:rsidR="00AF2304" w:rsidRDefault="00AF2304" w:rsidP="00360071">
      <w:pPr>
        <w:pStyle w:val="PargrafodaLista"/>
        <w:numPr>
          <w:ilvl w:val="1"/>
          <w:numId w:val="27"/>
        </w:numPr>
        <w:spacing w:after="0" w:line="360" w:lineRule="auto"/>
        <w:jc w:val="both"/>
        <w:rPr>
          <w:rFonts w:ascii="Arial" w:hAnsi="Arial" w:cs="Arial"/>
          <w:b/>
          <w:sz w:val="24"/>
          <w:szCs w:val="24"/>
        </w:rPr>
      </w:pPr>
      <w:r w:rsidRPr="00360071">
        <w:rPr>
          <w:rFonts w:ascii="Arial" w:hAnsi="Arial" w:cs="Arial"/>
          <w:b/>
          <w:sz w:val="24"/>
          <w:szCs w:val="24"/>
        </w:rPr>
        <w:t>DO</w:t>
      </w:r>
      <w:r w:rsidR="00360071">
        <w:rPr>
          <w:rFonts w:ascii="Arial" w:hAnsi="Arial" w:cs="Arial"/>
          <w:b/>
          <w:sz w:val="24"/>
          <w:szCs w:val="24"/>
        </w:rPr>
        <w:t xml:space="preserve"> ABONO ANUAL – DÉCIMO TERCEIRO</w:t>
      </w:r>
    </w:p>
    <w:p w:rsidR="00360071" w:rsidRPr="00360071" w:rsidRDefault="00360071" w:rsidP="00360071">
      <w:pPr>
        <w:spacing w:after="0" w:line="360" w:lineRule="auto"/>
        <w:ind w:left="360"/>
        <w:jc w:val="both"/>
        <w:rPr>
          <w:rFonts w:ascii="Arial" w:hAnsi="Arial" w:cs="Arial"/>
          <w:b/>
          <w:sz w:val="24"/>
          <w:szCs w:val="24"/>
        </w:rPr>
      </w:pPr>
    </w:p>
    <w:p w:rsidR="00AF2304" w:rsidRPr="00ED34C9" w:rsidRDefault="00AF2304" w:rsidP="00C55B1F">
      <w:pPr>
        <w:spacing w:after="0" w:line="360" w:lineRule="auto"/>
        <w:jc w:val="both"/>
        <w:rPr>
          <w:rFonts w:ascii="Arial" w:hAnsi="Arial" w:cs="Arial"/>
          <w:sz w:val="24"/>
          <w:szCs w:val="24"/>
        </w:rPr>
      </w:pPr>
      <w:r w:rsidRPr="00ED34C9">
        <w:rPr>
          <w:rFonts w:ascii="Arial" w:hAnsi="Arial" w:cs="Arial"/>
          <w:sz w:val="24"/>
          <w:szCs w:val="24"/>
        </w:rPr>
        <w:t xml:space="preserve">Terão direito a este benefício todos os aposentados e pensionistas equivalente ao total de proventos ou pensão relativo a mês de dezembro do mesmo exercício. </w:t>
      </w:r>
    </w:p>
    <w:p w:rsidR="00AF2304" w:rsidRPr="00ED34C9" w:rsidRDefault="00AF2304" w:rsidP="00C55B1F">
      <w:pPr>
        <w:spacing w:after="0" w:line="360" w:lineRule="auto"/>
        <w:jc w:val="both"/>
        <w:rPr>
          <w:rFonts w:ascii="Arial" w:hAnsi="Arial" w:cs="Arial"/>
          <w:sz w:val="24"/>
          <w:szCs w:val="24"/>
        </w:rPr>
      </w:pPr>
      <w:r w:rsidRPr="00ED34C9">
        <w:rPr>
          <w:rFonts w:ascii="Arial" w:hAnsi="Arial" w:cs="Arial"/>
          <w:sz w:val="24"/>
          <w:szCs w:val="24"/>
        </w:rPr>
        <w:t xml:space="preserve">Para os novos egressos será considerado o pagamento do abono neste ano, será a partir do mês de aposentadoria, </w:t>
      </w:r>
      <w:r w:rsidR="008F1D99" w:rsidRPr="00ED34C9">
        <w:rPr>
          <w:rFonts w:ascii="Arial" w:hAnsi="Arial" w:cs="Arial"/>
          <w:sz w:val="24"/>
          <w:szCs w:val="24"/>
        </w:rPr>
        <w:t>ou seja,</w:t>
      </w:r>
      <w:r w:rsidRPr="00ED34C9">
        <w:rPr>
          <w:rFonts w:ascii="Arial" w:hAnsi="Arial" w:cs="Arial"/>
          <w:sz w:val="24"/>
          <w:szCs w:val="24"/>
        </w:rPr>
        <w:t xml:space="preserve"> proporcional, considerando que houve pagamento proporcional no ato da aposentadoria. </w:t>
      </w: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p>
    <w:p w:rsidR="00AF2304" w:rsidRDefault="00AF2304" w:rsidP="00360071">
      <w:pPr>
        <w:pStyle w:val="PargrafodaLista"/>
        <w:numPr>
          <w:ilvl w:val="0"/>
          <w:numId w:val="27"/>
        </w:numPr>
        <w:spacing w:after="0" w:line="360" w:lineRule="auto"/>
        <w:jc w:val="both"/>
        <w:rPr>
          <w:rFonts w:ascii="Arial" w:hAnsi="Arial" w:cs="Arial"/>
          <w:b/>
          <w:sz w:val="24"/>
          <w:szCs w:val="24"/>
        </w:rPr>
      </w:pPr>
      <w:r w:rsidRPr="00360071">
        <w:rPr>
          <w:rFonts w:ascii="Arial" w:hAnsi="Arial" w:cs="Arial"/>
          <w:b/>
          <w:sz w:val="24"/>
          <w:szCs w:val="24"/>
        </w:rPr>
        <w:lastRenderedPageBreak/>
        <w:t xml:space="preserve">CENSO PREVIDENCIÁRIO E PROVA DE VIDA </w:t>
      </w:r>
      <w:r w:rsidR="00360071">
        <w:rPr>
          <w:rFonts w:ascii="Arial" w:hAnsi="Arial" w:cs="Arial"/>
          <w:b/>
          <w:sz w:val="24"/>
          <w:szCs w:val="24"/>
        </w:rPr>
        <w:t xml:space="preserve"> </w:t>
      </w:r>
    </w:p>
    <w:p w:rsidR="00360071" w:rsidRPr="00360071" w:rsidRDefault="00360071" w:rsidP="00360071">
      <w:pPr>
        <w:pStyle w:val="PargrafodaLista"/>
        <w:spacing w:after="0" w:line="360" w:lineRule="auto"/>
        <w:jc w:val="both"/>
        <w:rPr>
          <w:rFonts w:ascii="Arial" w:hAnsi="Arial" w:cs="Arial"/>
          <w:b/>
          <w:sz w:val="24"/>
          <w:szCs w:val="24"/>
        </w:rPr>
      </w:pPr>
    </w:p>
    <w:p w:rsidR="00AF2304" w:rsidRPr="00ED34C9" w:rsidRDefault="00AF2304" w:rsidP="00C55B1F">
      <w:pPr>
        <w:spacing w:after="0" w:line="360" w:lineRule="auto"/>
        <w:jc w:val="both"/>
        <w:rPr>
          <w:rFonts w:ascii="Arial" w:hAnsi="Arial" w:cs="Arial"/>
          <w:sz w:val="24"/>
          <w:szCs w:val="24"/>
        </w:rPr>
      </w:pPr>
      <w:r w:rsidRPr="00ED34C9">
        <w:rPr>
          <w:rFonts w:ascii="Arial" w:hAnsi="Arial" w:cs="Arial"/>
          <w:sz w:val="24"/>
          <w:szCs w:val="24"/>
        </w:rPr>
        <w:t xml:space="preserve">O Censo Previdenciário de servidores do setor público é obrigatório, previsto no artigo 9º, inciso II, da Lei Federal nº 10.887/2004; e é feito periodicamente com o objetivo de manter a base de dados do </w:t>
      </w:r>
      <w:r w:rsidR="0071339D" w:rsidRPr="00ED34C9">
        <w:rPr>
          <w:rFonts w:ascii="Arial" w:hAnsi="Arial" w:cs="Arial"/>
          <w:sz w:val="24"/>
          <w:szCs w:val="24"/>
        </w:rPr>
        <w:t>CAPSIRATI atualizada</w:t>
      </w:r>
      <w:r w:rsidRPr="00ED34C9">
        <w:rPr>
          <w:rFonts w:ascii="Arial" w:hAnsi="Arial" w:cs="Arial"/>
          <w:sz w:val="24"/>
          <w:szCs w:val="24"/>
        </w:rPr>
        <w:t xml:space="preserve">. Para o caso dos aposentados e pensionistas, esse procedimento é importante para a verificação da manutenção das condições legais da concessão dos benefícios e também para comprovação de vida desses segurados. </w:t>
      </w:r>
    </w:p>
    <w:p w:rsidR="00AF2304" w:rsidRPr="00ED34C9" w:rsidRDefault="00AF2304" w:rsidP="00C55B1F">
      <w:pPr>
        <w:spacing w:after="0" w:line="360" w:lineRule="auto"/>
        <w:jc w:val="both"/>
        <w:rPr>
          <w:rFonts w:ascii="Arial" w:hAnsi="Arial" w:cs="Arial"/>
          <w:sz w:val="24"/>
          <w:szCs w:val="24"/>
        </w:rPr>
      </w:pPr>
      <w:r w:rsidRPr="00ED34C9">
        <w:rPr>
          <w:rFonts w:ascii="Arial" w:hAnsi="Arial" w:cs="Arial"/>
          <w:sz w:val="24"/>
          <w:szCs w:val="24"/>
        </w:rPr>
        <w:t>O Censo Previdenciário e a Prova de vida fazem parte de um conjunto de medidas que visa a manter o equilíbrio financeiro e a integridade do Regime de Próprio, garantindo, assim, o pagamento dos benefícios. No caso de aposentados e pensionistas, o recadastramento do Censo Previdenciário e a Prova de Vida evitam que benefícios sejam pagos indevidamente, causando prejuízos ao RPPS.</w:t>
      </w:r>
    </w:p>
    <w:p w:rsidR="00AF2304" w:rsidRPr="00ED34C9" w:rsidRDefault="00AF2304" w:rsidP="00C55B1F">
      <w:pPr>
        <w:spacing w:after="0" w:line="360" w:lineRule="auto"/>
        <w:jc w:val="both"/>
        <w:rPr>
          <w:rFonts w:ascii="Arial" w:hAnsi="Arial" w:cs="Arial"/>
          <w:sz w:val="24"/>
          <w:szCs w:val="24"/>
        </w:rPr>
      </w:pPr>
      <w:r w:rsidRPr="00ED34C9">
        <w:rPr>
          <w:rFonts w:ascii="Arial" w:hAnsi="Arial" w:cs="Arial"/>
          <w:sz w:val="24"/>
          <w:szCs w:val="24"/>
        </w:rPr>
        <w:t xml:space="preserve"> A convocação para realização do Censo Previdenciário ou da Prova de Vida será feita com base nas informações disponíveis no cadastro do aposentado ou pensionista. Portanto, é importante que os dados estejam sempre atualizados para que a comunicação seja eficiente. </w:t>
      </w: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r w:rsidRPr="00ED34C9">
        <w:rPr>
          <w:rFonts w:ascii="Arial" w:hAnsi="Arial" w:cs="Arial"/>
          <w:sz w:val="24"/>
          <w:szCs w:val="24"/>
        </w:rPr>
        <w:t xml:space="preserve">O Censo Previdenciário e a Prova de Vida deverão ser realizados pessoalmente, salvo: </w:t>
      </w:r>
    </w:p>
    <w:p w:rsidR="00AF2304" w:rsidRPr="00ED34C9" w:rsidRDefault="00AF2304" w:rsidP="00C55B1F">
      <w:pPr>
        <w:spacing w:after="0" w:line="360" w:lineRule="auto"/>
        <w:jc w:val="both"/>
        <w:rPr>
          <w:rFonts w:ascii="Arial" w:hAnsi="Arial" w:cs="Arial"/>
          <w:sz w:val="24"/>
          <w:szCs w:val="24"/>
        </w:rPr>
      </w:pPr>
      <w:r w:rsidRPr="00ED34C9">
        <w:rPr>
          <w:rFonts w:ascii="Arial" w:hAnsi="Arial" w:cs="Arial"/>
          <w:sz w:val="24"/>
          <w:szCs w:val="24"/>
        </w:rPr>
        <w:t xml:space="preserve">I – </w:t>
      </w:r>
      <w:r w:rsidR="00360071" w:rsidRPr="00ED34C9">
        <w:rPr>
          <w:rFonts w:ascii="Arial" w:hAnsi="Arial" w:cs="Arial"/>
          <w:sz w:val="24"/>
          <w:szCs w:val="24"/>
        </w:rPr>
        <w:t>Em</w:t>
      </w:r>
      <w:r w:rsidRPr="00ED34C9">
        <w:rPr>
          <w:rFonts w:ascii="Arial" w:hAnsi="Arial" w:cs="Arial"/>
          <w:sz w:val="24"/>
          <w:szCs w:val="24"/>
        </w:rPr>
        <w:t xml:space="preserve"> razão de moléstia grave, invalidez, impossibilidade de locomoção ou internamento hospitalar, em que poderá ser solicitado agendamento de visita por agentes do CAPSIRATI;</w:t>
      </w:r>
    </w:p>
    <w:p w:rsidR="00AF2304" w:rsidRPr="00ED34C9" w:rsidRDefault="00360071" w:rsidP="00C55B1F">
      <w:pPr>
        <w:spacing w:after="0" w:line="360" w:lineRule="auto"/>
        <w:jc w:val="both"/>
        <w:rPr>
          <w:rFonts w:ascii="Arial" w:hAnsi="Arial" w:cs="Arial"/>
          <w:sz w:val="24"/>
          <w:szCs w:val="24"/>
        </w:rPr>
      </w:pPr>
      <w:r>
        <w:rPr>
          <w:rFonts w:ascii="Arial" w:hAnsi="Arial" w:cs="Arial"/>
          <w:sz w:val="24"/>
          <w:szCs w:val="24"/>
        </w:rPr>
        <w:t xml:space="preserve"> II - </w:t>
      </w:r>
      <w:r w:rsidRPr="00ED34C9">
        <w:rPr>
          <w:rFonts w:ascii="Arial" w:hAnsi="Arial" w:cs="Arial"/>
          <w:sz w:val="24"/>
          <w:szCs w:val="24"/>
        </w:rPr>
        <w:t>Em</w:t>
      </w:r>
      <w:r w:rsidR="00AF2304" w:rsidRPr="00ED34C9">
        <w:rPr>
          <w:rFonts w:ascii="Arial" w:hAnsi="Arial" w:cs="Arial"/>
          <w:sz w:val="24"/>
          <w:szCs w:val="24"/>
        </w:rPr>
        <w:t xml:space="preserve"> caso de residência em outro município, deverá encaminhar ao CAPSIRATI uma Declaração com assinatura reconhecida por autenticidade em cartório; </w:t>
      </w:r>
    </w:p>
    <w:p w:rsidR="00AF2304" w:rsidRPr="00ED34C9" w:rsidRDefault="00360071" w:rsidP="00C55B1F">
      <w:pPr>
        <w:spacing w:after="0" w:line="360" w:lineRule="auto"/>
        <w:jc w:val="both"/>
        <w:rPr>
          <w:rFonts w:ascii="Arial" w:hAnsi="Arial" w:cs="Arial"/>
          <w:sz w:val="24"/>
          <w:szCs w:val="24"/>
        </w:rPr>
      </w:pPr>
      <w:r>
        <w:rPr>
          <w:rFonts w:ascii="Arial" w:hAnsi="Arial" w:cs="Arial"/>
          <w:sz w:val="24"/>
          <w:szCs w:val="24"/>
        </w:rPr>
        <w:t xml:space="preserve"> III – E</w:t>
      </w:r>
      <w:r w:rsidR="00AF2304" w:rsidRPr="00ED34C9">
        <w:rPr>
          <w:rFonts w:ascii="Arial" w:hAnsi="Arial" w:cs="Arial"/>
          <w:sz w:val="24"/>
          <w:szCs w:val="24"/>
        </w:rPr>
        <w:t xml:space="preserve">m razão de viagem ou residência no exterior, em que o aposentado ou pensionista deverá encaminhar ao CAPSIRATI uma Declaração emitida pelo </w:t>
      </w:r>
      <w:r w:rsidR="00AF2304" w:rsidRPr="00ED34C9">
        <w:rPr>
          <w:rFonts w:ascii="Arial" w:hAnsi="Arial" w:cs="Arial"/>
          <w:sz w:val="24"/>
          <w:szCs w:val="24"/>
        </w:rPr>
        <w:lastRenderedPageBreak/>
        <w:t xml:space="preserve">Consulado Brasileiro, acompanhada de cópia autenticada dos documentos, quando houver Censo Previdenciário. </w:t>
      </w:r>
    </w:p>
    <w:p w:rsidR="00AF2304" w:rsidRPr="00ED34C9" w:rsidRDefault="00AF2304" w:rsidP="00C55B1F">
      <w:pPr>
        <w:spacing w:after="0" w:line="360" w:lineRule="auto"/>
        <w:jc w:val="both"/>
        <w:rPr>
          <w:rFonts w:ascii="Arial" w:hAnsi="Arial" w:cs="Arial"/>
          <w:sz w:val="24"/>
          <w:szCs w:val="24"/>
        </w:rPr>
      </w:pPr>
      <w:r w:rsidRPr="00ED34C9">
        <w:rPr>
          <w:rFonts w:ascii="Arial" w:hAnsi="Arial" w:cs="Arial"/>
          <w:sz w:val="24"/>
          <w:szCs w:val="24"/>
        </w:rPr>
        <w:t xml:space="preserve">Em caso de não comparecimento ao chamado para o Censo Previdenciário ou para a Prova de Vida, o segurado poderá ter seu pagamento suspenso, e regularizado tão somente após a regularização. </w:t>
      </w:r>
    </w:p>
    <w:p w:rsidR="00AF2304" w:rsidRPr="00ED34C9" w:rsidRDefault="00AF2304" w:rsidP="00C55B1F">
      <w:pPr>
        <w:spacing w:after="0" w:line="360" w:lineRule="auto"/>
        <w:jc w:val="both"/>
        <w:rPr>
          <w:rFonts w:ascii="Arial" w:hAnsi="Arial" w:cs="Arial"/>
          <w:sz w:val="24"/>
          <w:szCs w:val="24"/>
        </w:rPr>
      </w:pPr>
    </w:p>
    <w:p w:rsidR="008F1D99" w:rsidRPr="00ED34C9" w:rsidRDefault="008F1D99" w:rsidP="00C55B1F">
      <w:pPr>
        <w:spacing w:after="0" w:line="360" w:lineRule="auto"/>
        <w:jc w:val="both"/>
        <w:rPr>
          <w:rFonts w:ascii="Arial" w:hAnsi="Arial" w:cs="Arial"/>
          <w:sz w:val="24"/>
          <w:szCs w:val="24"/>
        </w:rPr>
      </w:pPr>
    </w:p>
    <w:p w:rsidR="008F1D99" w:rsidRPr="00ED34C9" w:rsidRDefault="008F1D99" w:rsidP="00C55B1F">
      <w:pPr>
        <w:spacing w:after="0" w:line="360" w:lineRule="auto"/>
        <w:jc w:val="both"/>
        <w:rPr>
          <w:rFonts w:ascii="Arial" w:hAnsi="Arial" w:cs="Arial"/>
          <w:sz w:val="24"/>
          <w:szCs w:val="24"/>
        </w:rPr>
      </w:pPr>
    </w:p>
    <w:p w:rsidR="008F1D99" w:rsidRPr="00ED34C9" w:rsidRDefault="008F1D99" w:rsidP="00C55B1F">
      <w:pPr>
        <w:spacing w:after="0" w:line="360" w:lineRule="auto"/>
        <w:jc w:val="both"/>
        <w:rPr>
          <w:rFonts w:ascii="Arial" w:hAnsi="Arial" w:cs="Arial"/>
          <w:sz w:val="24"/>
          <w:szCs w:val="24"/>
        </w:rPr>
      </w:pPr>
    </w:p>
    <w:p w:rsidR="00AF2304" w:rsidRPr="00360071" w:rsidRDefault="00AF2304" w:rsidP="00360071">
      <w:pPr>
        <w:pStyle w:val="PargrafodaLista"/>
        <w:numPr>
          <w:ilvl w:val="0"/>
          <w:numId w:val="27"/>
        </w:numPr>
        <w:spacing w:after="0" w:line="360" w:lineRule="auto"/>
        <w:jc w:val="both"/>
        <w:rPr>
          <w:rFonts w:ascii="Arial" w:hAnsi="Arial" w:cs="Arial"/>
          <w:b/>
          <w:sz w:val="24"/>
          <w:szCs w:val="24"/>
        </w:rPr>
      </w:pPr>
      <w:r w:rsidRPr="00360071">
        <w:rPr>
          <w:rFonts w:ascii="Arial" w:hAnsi="Arial" w:cs="Arial"/>
          <w:b/>
          <w:sz w:val="24"/>
          <w:szCs w:val="24"/>
        </w:rPr>
        <w:t xml:space="preserve">FALE CONOSCO </w:t>
      </w:r>
    </w:p>
    <w:p w:rsidR="00AF2304" w:rsidRPr="00ED34C9" w:rsidRDefault="00AF2304" w:rsidP="00C55B1F">
      <w:pPr>
        <w:spacing w:after="0" w:line="360" w:lineRule="auto"/>
        <w:jc w:val="both"/>
        <w:rPr>
          <w:rFonts w:ascii="Arial" w:hAnsi="Arial" w:cs="Arial"/>
          <w:sz w:val="24"/>
          <w:szCs w:val="24"/>
        </w:rPr>
      </w:pPr>
    </w:p>
    <w:p w:rsidR="00AF2304" w:rsidRPr="00ED34C9" w:rsidRDefault="00AF2304" w:rsidP="00C55B1F">
      <w:pPr>
        <w:spacing w:after="0" w:line="360" w:lineRule="auto"/>
        <w:jc w:val="both"/>
        <w:rPr>
          <w:rFonts w:ascii="Arial" w:hAnsi="Arial" w:cs="Arial"/>
          <w:sz w:val="24"/>
          <w:szCs w:val="24"/>
        </w:rPr>
      </w:pPr>
      <w:r w:rsidRPr="00ED34C9">
        <w:rPr>
          <w:rFonts w:ascii="Arial" w:hAnsi="Arial" w:cs="Arial"/>
          <w:sz w:val="24"/>
          <w:szCs w:val="24"/>
        </w:rPr>
        <w:t xml:space="preserve"> É uma ferramenta de relacionamento para envio de dúvidas e esclarecimentos referentes ao CAPSIRATI, disponível no </w:t>
      </w:r>
      <w:r w:rsidR="0067401B" w:rsidRPr="00ED34C9">
        <w:rPr>
          <w:rFonts w:ascii="Arial" w:hAnsi="Arial" w:cs="Arial"/>
          <w:sz w:val="24"/>
          <w:szCs w:val="24"/>
        </w:rPr>
        <w:t xml:space="preserve">endereço eletrônico : </w:t>
      </w:r>
      <w:hyperlink r:id="rId8" w:history="1">
        <w:r w:rsidR="0067401B" w:rsidRPr="00ED34C9">
          <w:rPr>
            <w:rStyle w:val="Hyperlink"/>
            <w:rFonts w:ascii="Arial" w:hAnsi="Arial" w:cs="Arial"/>
            <w:sz w:val="24"/>
            <w:szCs w:val="24"/>
          </w:rPr>
          <w:t>www.capsirati.com.br</w:t>
        </w:r>
      </w:hyperlink>
      <w:r w:rsidR="0071339D">
        <w:rPr>
          <w:rFonts w:ascii="Arial" w:hAnsi="Arial" w:cs="Arial"/>
          <w:sz w:val="24"/>
          <w:szCs w:val="24"/>
        </w:rPr>
        <w:t xml:space="preserve"> , através dos telefones úteis </w:t>
      </w:r>
      <w:r w:rsidR="0067401B" w:rsidRPr="00ED34C9">
        <w:rPr>
          <w:rFonts w:ascii="Arial" w:hAnsi="Arial" w:cs="Arial"/>
          <w:sz w:val="24"/>
          <w:szCs w:val="24"/>
        </w:rPr>
        <w:t xml:space="preserve"> 42- 99104- 6621. </w:t>
      </w:r>
    </w:p>
    <w:p w:rsidR="0067401B" w:rsidRPr="00ED34C9" w:rsidRDefault="0067401B" w:rsidP="00C55B1F">
      <w:pPr>
        <w:spacing w:after="0" w:line="360" w:lineRule="auto"/>
        <w:jc w:val="both"/>
        <w:rPr>
          <w:rFonts w:ascii="Arial" w:hAnsi="Arial" w:cs="Arial"/>
          <w:sz w:val="24"/>
          <w:szCs w:val="24"/>
        </w:rPr>
      </w:pPr>
      <w:r w:rsidRPr="00ED34C9">
        <w:rPr>
          <w:rFonts w:ascii="Arial" w:hAnsi="Arial" w:cs="Arial"/>
          <w:sz w:val="24"/>
          <w:szCs w:val="24"/>
        </w:rPr>
        <w:t xml:space="preserve">OUVIDORIA – ainda não implantada </w:t>
      </w:r>
    </w:p>
    <w:p w:rsidR="008F1D99" w:rsidRPr="00ED34C9" w:rsidRDefault="008F1D99" w:rsidP="00C55B1F">
      <w:pPr>
        <w:spacing w:after="0" w:line="360" w:lineRule="auto"/>
        <w:jc w:val="both"/>
        <w:rPr>
          <w:rFonts w:ascii="Arial" w:hAnsi="Arial" w:cs="Arial"/>
          <w:sz w:val="24"/>
          <w:szCs w:val="24"/>
        </w:rPr>
      </w:pPr>
    </w:p>
    <w:p w:rsidR="0067401B" w:rsidRPr="00ED34C9" w:rsidRDefault="0067401B" w:rsidP="00C55B1F">
      <w:pPr>
        <w:spacing w:after="0" w:line="360" w:lineRule="auto"/>
        <w:jc w:val="both"/>
        <w:rPr>
          <w:rFonts w:ascii="Arial" w:hAnsi="Arial" w:cs="Arial"/>
          <w:b/>
          <w:sz w:val="24"/>
          <w:szCs w:val="24"/>
        </w:rPr>
      </w:pPr>
      <w:r w:rsidRPr="00ED34C9">
        <w:rPr>
          <w:rFonts w:ascii="Arial" w:hAnsi="Arial" w:cs="Arial"/>
          <w:b/>
          <w:sz w:val="24"/>
          <w:szCs w:val="24"/>
        </w:rPr>
        <w:t xml:space="preserve">ATENDIMENTO AO PÚBLICO </w:t>
      </w:r>
    </w:p>
    <w:p w:rsidR="0067401B" w:rsidRPr="00ED34C9" w:rsidRDefault="0067401B" w:rsidP="00C55B1F">
      <w:pPr>
        <w:spacing w:after="0" w:line="360" w:lineRule="auto"/>
        <w:jc w:val="both"/>
        <w:rPr>
          <w:rFonts w:ascii="Arial" w:hAnsi="Arial" w:cs="Arial"/>
          <w:sz w:val="24"/>
          <w:szCs w:val="24"/>
        </w:rPr>
      </w:pPr>
      <w:r w:rsidRPr="00ED34C9">
        <w:rPr>
          <w:rFonts w:ascii="Arial" w:hAnsi="Arial" w:cs="Arial"/>
          <w:sz w:val="24"/>
          <w:szCs w:val="24"/>
        </w:rPr>
        <w:t xml:space="preserve">O atendimento ao público é realizado nos dias úteis, de segunda a sexta-feira das 8h </w:t>
      </w:r>
      <w:r w:rsidR="0071339D" w:rsidRPr="00ED34C9">
        <w:rPr>
          <w:rFonts w:ascii="Arial" w:hAnsi="Arial" w:cs="Arial"/>
          <w:sz w:val="24"/>
          <w:szCs w:val="24"/>
        </w:rPr>
        <w:t>às</w:t>
      </w:r>
      <w:r w:rsidRPr="00ED34C9">
        <w:rPr>
          <w:rFonts w:ascii="Arial" w:hAnsi="Arial" w:cs="Arial"/>
          <w:sz w:val="24"/>
          <w:szCs w:val="24"/>
        </w:rPr>
        <w:t xml:space="preserve"> 12h e das 13h </w:t>
      </w:r>
      <w:r w:rsidR="0071339D" w:rsidRPr="00ED34C9">
        <w:rPr>
          <w:rFonts w:ascii="Arial" w:hAnsi="Arial" w:cs="Arial"/>
          <w:sz w:val="24"/>
          <w:szCs w:val="24"/>
        </w:rPr>
        <w:t>às</w:t>
      </w:r>
      <w:r w:rsidRPr="00ED34C9">
        <w:rPr>
          <w:rFonts w:ascii="Arial" w:hAnsi="Arial" w:cs="Arial"/>
          <w:sz w:val="24"/>
          <w:szCs w:val="24"/>
        </w:rPr>
        <w:t xml:space="preserve"> 17h, na Rua </w:t>
      </w:r>
      <w:r w:rsidR="00167593">
        <w:rPr>
          <w:rFonts w:ascii="Arial" w:hAnsi="Arial" w:cs="Arial"/>
          <w:sz w:val="24"/>
          <w:szCs w:val="24"/>
        </w:rPr>
        <w:t>Doutor Vicente Machado, 1107</w:t>
      </w:r>
      <w:r w:rsidR="0071339D">
        <w:rPr>
          <w:rFonts w:ascii="Arial" w:hAnsi="Arial" w:cs="Arial"/>
          <w:sz w:val="24"/>
          <w:szCs w:val="24"/>
        </w:rPr>
        <w:t xml:space="preserve"> , Irati – PR</w:t>
      </w:r>
      <w:r w:rsidRPr="00ED34C9">
        <w:rPr>
          <w:rFonts w:ascii="Arial" w:hAnsi="Arial" w:cs="Arial"/>
          <w:sz w:val="24"/>
          <w:szCs w:val="24"/>
        </w:rPr>
        <w:t xml:space="preserve"> </w:t>
      </w:r>
    </w:p>
    <w:p w:rsidR="0067401B" w:rsidRPr="00ED34C9" w:rsidRDefault="0067401B" w:rsidP="00C55B1F">
      <w:pPr>
        <w:spacing w:after="0" w:line="360" w:lineRule="auto"/>
        <w:jc w:val="both"/>
        <w:rPr>
          <w:rFonts w:ascii="Arial" w:hAnsi="Arial" w:cs="Arial"/>
          <w:b/>
          <w:sz w:val="24"/>
          <w:szCs w:val="24"/>
        </w:rPr>
      </w:pPr>
    </w:p>
    <w:p w:rsidR="0067401B" w:rsidRPr="00ED34C9" w:rsidRDefault="0067401B" w:rsidP="00C55B1F">
      <w:pPr>
        <w:spacing w:after="0" w:line="360" w:lineRule="auto"/>
        <w:jc w:val="both"/>
        <w:rPr>
          <w:rFonts w:ascii="Arial" w:hAnsi="Arial" w:cs="Arial"/>
          <w:b/>
          <w:sz w:val="24"/>
          <w:szCs w:val="24"/>
        </w:rPr>
      </w:pPr>
      <w:r w:rsidRPr="00ED34C9">
        <w:rPr>
          <w:rFonts w:ascii="Arial" w:hAnsi="Arial" w:cs="Arial"/>
          <w:b/>
          <w:sz w:val="24"/>
          <w:szCs w:val="24"/>
        </w:rPr>
        <w:t xml:space="preserve">Endereço para correspondência </w:t>
      </w:r>
    </w:p>
    <w:p w:rsidR="0067401B" w:rsidRPr="00ED34C9" w:rsidRDefault="0067401B" w:rsidP="0067401B">
      <w:pPr>
        <w:spacing w:after="0" w:line="360" w:lineRule="auto"/>
        <w:jc w:val="both"/>
        <w:rPr>
          <w:rFonts w:ascii="Arial" w:hAnsi="Arial" w:cs="Arial"/>
          <w:sz w:val="24"/>
          <w:szCs w:val="24"/>
        </w:rPr>
      </w:pPr>
      <w:r w:rsidRPr="00ED34C9">
        <w:rPr>
          <w:rFonts w:ascii="Arial" w:hAnsi="Arial" w:cs="Arial"/>
          <w:sz w:val="24"/>
          <w:szCs w:val="24"/>
        </w:rPr>
        <w:t xml:space="preserve">Rua </w:t>
      </w:r>
      <w:r w:rsidR="00167593">
        <w:rPr>
          <w:rFonts w:ascii="Arial" w:hAnsi="Arial" w:cs="Arial"/>
          <w:sz w:val="24"/>
          <w:szCs w:val="24"/>
        </w:rPr>
        <w:t xml:space="preserve">Doutor Vicente Machado, 1107 Rio Bonito </w:t>
      </w:r>
      <w:r w:rsidR="0071339D">
        <w:rPr>
          <w:rFonts w:ascii="Arial" w:hAnsi="Arial" w:cs="Arial"/>
          <w:sz w:val="24"/>
          <w:szCs w:val="24"/>
        </w:rPr>
        <w:t xml:space="preserve"> </w:t>
      </w:r>
      <w:r w:rsidRPr="00ED34C9">
        <w:rPr>
          <w:rFonts w:ascii="Arial" w:hAnsi="Arial" w:cs="Arial"/>
          <w:sz w:val="24"/>
          <w:szCs w:val="24"/>
        </w:rPr>
        <w:t>CEP 84500.</w:t>
      </w:r>
      <w:r w:rsidR="00167593">
        <w:rPr>
          <w:rFonts w:ascii="Arial" w:hAnsi="Arial" w:cs="Arial"/>
          <w:sz w:val="24"/>
          <w:szCs w:val="24"/>
        </w:rPr>
        <w:t>131</w:t>
      </w:r>
      <w:r w:rsidRPr="00ED34C9">
        <w:rPr>
          <w:rFonts w:ascii="Arial" w:hAnsi="Arial" w:cs="Arial"/>
          <w:sz w:val="24"/>
          <w:szCs w:val="24"/>
        </w:rPr>
        <w:t xml:space="preserve">- </w:t>
      </w:r>
      <w:r w:rsidR="0071339D">
        <w:rPr>
          <w:rFonts w:ascii="Arial" w:hAnsi="Arial" w:cs="Arial"/>
          <w:sz w:val="24"/>
          <w:szCs w:val="24"/>
        </w:rPr>
        <w:t>Irati – PR</w:t>
      </w:r>
      <w:r w:rsidRPr="00ED34C9">
        <w:rPr>
          <w:rFonts w:ascii="Arial" w:hAnsi="Arial" w:cs="Arial"/>
          <w:sz w:val="24"/>
          <w:szCs w:val="24"/>
        </w:rPr>
        <w:t xml:space="preserve"> </w:t>
      </w:r>
    </w:p>
    <w:p w:rsidR="0067401B" w:rsidRPr="00ED34C9" w:rsidRDefault="0067401B" w:rsidP="00C55B1F">
      <w:pPr>
        <w:spacing w:after="0" w:line="360" w:lineRule="auto"/>
        <w:jc w:val="both"/>
        <w:rPr>
          <w:rFonts w:ascii="Arial" w:hAnsi="Arial" w:cs="Arial"/>
          <w:sz w:val="24"/>
          <w:szCs w:val="24"/>
        </w:rPr>
      </w:pPr>
    </w:p>
    <w:p w:rsidR="0067401B" w:rsidRPr="00ED34C9" w:rsidRDefault="0067401B" w:rsidP="00C55B1F">
      <w:pPr>
        <w:spacing w:after="0" w:line="360" w:lineRule="auto"/>
        <w:jc w:val="both"/>
        <w:rPr>
          <w:rFonts w:ascii="Arial" w:hAnsi="Arial" w:cs="Arial"/>
          <w:sz w:val="24"/>
          <w:szCs w:val="24"/>
        </w:rPr>
      </w:pPr>
      <w:r w:rsidRPr="00ED34C9">
        <w:rPr>
          <w:rFonts w:ascii="Arial" w:hAnsi="Arial" w:cs="Arial"/>
          <w:sz w:val="24"/>
          <w:szCs w:val="24"/>
        </w:rPr>
        <w:t xml:space="preserve"> </w:t>
      </w:r>
    </w:p>
    <w:sectPr w:rsidR="0067401B" w:rsidRPr="00ED34C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CD8" w:rsidRDefault="00A27CD8" w:rsidP="00832044">
      <w:pPr>
        <w:spacing w:after="0" w:line="240" w:lineRule="auto"/>
      </w:pPr>
      <w:r>
        <w:separator/>
      </w:r>
    </w:p>
  </w:endnote>
  <w:endnote w:type="continuationSeparator" w:id="0">
    <w:p w:rsidR="00A27CD8" w:rsidRDefault="00A27CD8" w:rsidP="0083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263722040"/>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rsidR="008202E8" w:rsidRDefault="008202E8">
            <w:pPr>
              <w:rPr>
                <w:rFonts w:asciiTheme="majorHAnsi" w:eastAsiaTheme="majorEastAsia" w:hAnsiTheme="majorHAnsi" w:cstheme="majorBidi"/>
              </w:rPr>
            </w:pPr>
            <w:r>
              <w:rPr>
                <w:rFonts w:asciiTheme="majorHAnsi" w:eastAsiaTheme="majorEastAsia" w:hAnsiTheme="majorHAnsi" w:cstheme="majorBidi"/>
                <w:noProof/>
                <w:lang w:eastAsia="pt-B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202E8" w:rsidRDefault="008202E8">
                                  <w:pPr>
                                    <w:pStyle w:val="Rodap"/>
                                    <w:jc w:val="center"/>
                                    <w:rPr>
                                      <w:b/>
                                      <w:bCs/>
                                      <w:color w:val="FFFFFF" w:themeColor="background1"/>
                                      <w:sz w:val="32"/>
                                      <w:szCs w:val="32"/>
                                    </w:rPr>
                                  </w:pPr>
                                  <w:r>
                                    <w:fldChar w:fldCharType="begin"/>
                                  </w:r>
                                  <w:r>
                                    <w:instrText>PAGE    \* MERGEFORMAT</w:instrText>
                                  </w:r>
                                  <w:r>
                                    <w:fldChar w:fldCharType="separate"/>
                                  </w:r>
                                  <w:r w:rsidR="00167593" w:rsidRPr="00167593">
                                    <w:rPr>
                                      <w:b/>
                                      <w:bCs/>
                                      <w:noProof/>
                                      <w:color w:val="FFFFFF" w:themeColor="background1"/>
                                      <w:sz w:val="32"/>
                                      <w:szCs w:val="32"/>
                                    </w:rPr>
                                    <w:t>5</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2"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" fillcolor="#40618b" stroked="f">
                      <v:textbox>
                        <w:txbxContent>
                          <w:p w:rsidR="008202E8" w:rsidRDefault="008202E8">
                            <w:pPr>
                              <w:pStyle w:val="Rodap"/>
                              <w:jc w:val="center"/>
                              <w:rPr>
                                <w:b/>
                                <w:bCs/>
                                <w:color w:val="FFFFFF" w:themeColor="background1"/>
                                <w:sz w:val="32"/>
                                <w:szCs w:val="32"/>
                              </w:rPr>
                            </w:pPr>
                            <w:r>
                              <w:fldChar w:fldCharType="begin"/>
                            </w:r>
                            <w:r>
                              <w:instrText>PAGE    \* MERGEFORMAT</w:instrText>
                            </w:r>
                            <w:r>
                              <w:fldChar w:fldCharType="separate"/>
                            </w:r>
                            <w:r w:rsidR="00167593" w:rsidRPr="00167593">
                              <w:rPr>
                                <w:b/>
                                <w:bCs/>
                                <w:noProof/>
                                <w:color w:val="FFFFFF" w:themeColor="background1"/>
                                <w:sz w:val="32"/>
                                <w:szCs w:val="32"/>
                              </w:rPr>
                              <w:t>5</w:t>
                            </w:r>
                            <w:r>
                              <w:rPr>
                                <w:b/>
                                <w:bCs/>
                                <w:color w:val="FFFFFF" w:themeColor="background1"/>
                                <w:sz w:val="32"/>
                                <w:szCs w:val="32"/>
                              </w:rPr>
                              <w:fldChar w:fldCharType="end"/>
                            </w:r>
                          </w:p>
                        </w:txbxContent>
                      </v:textbox>
                      <w10:wrap anchorx="margin" anchory="margin"/>
                    </v:oval>
                  </w:pict>
                </mc:Fallback>
              </mc:AlternateContent>
            </w:r>
          </w:p>
        </w:sdtContent>
      </w:sdt>
    </w:sdtContent>
  </w:sdt>
  <w:p w:rsidR="008202E8" w:rsidRDefault="008202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CD8" w:rsidRDefault="00A27CD8" w:rsidP="00832044">
      <w:pPr>
        <w:spacing w:after="0" w:line="240" w:lineRule="auto"/>
      </w:pPr>
      <w:r>
        <w:separator/>
      </w:r>
    </w:p>
  </w:footnote>
  <w:footnote w:type="continuationSeparator" w:id="0">
    <w:p w:rsidR="00A27CD8" w:rsidRDefault="00A27CD8" w:rsidP="00832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2E8" w:rsidRDefault="008202E8" w:rsidP="00832044">
    <w:pPr>
      <w:pStyle w:val="Cabealho"/>
      <w:jc w:val="center"/>
    </w:pPr>
    <w:r>
      <w:rPr>
        <w:noProof/>
        <w:lang w:eastAsia="pt-BR"/>
      </w:rPr>
      <w:drawing>
        <wp:inline distT="0" distB="0" distL="0" distR="0" wp14:anchorId="75E34532" wp14:editId="2AE286D3">
          <wp:extent cx="2691541" cy="8997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6252" cy="911374"/>
                  </a:xfrm>
                  <a:prstGeom prst="rect">
                    <a:avLst/>
                  </a:prstGeom>
                </pic:spPr>
              </pic:pic>
            </a:graphicData>
          </a:graphic>
        </wp:inline>
      </w:drawing>
    </w:r>
  </w:p>
  <w:p w:rsidR="008202E8" w:rsidRDefault="008202E8" w:rsidP="00C55B1F">
    <w:pPr>
      <w:pStyle w:val="Cabealho"/>
    </w:pPr>
  </w:p>
  <w:p w:rsidR="008202E8" w:rsidRDefault="008202E8" w:rsidP="00832044">
    <w:pPr>
      <w:pStyle w:val="Cabealho"/>
      <w:jc w:val="center"/>
    </w:pPr>
    <w:r>
      <w:t xml:space="preserve">CARTILHA DO SERVIDOR PÚBLICO MUNICIPAL </w:t>
    </w:r>
  </w:p>
  <w:p w:rsidR="008202E8" w:rsidRDefault="008202E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642B"/>
    <w:multiLevelType w:val="hybridMultilevel"/>
    <w:tmpl w:val="46F6AE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4F7C37"/>
    <w:multiLevelType w:val="hybridMultilevel"/>
    <w:tmpl w:val="2FC2A7C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09BB0441"/>
    <w:multiLevelType w:val="hybridMultilevel"/>
    <w:tmpl w:val="D934417E"/>
    <w:lvl w:ilvl="0" w:tplc="2140094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F22111"/>
    <w:multiLevelType w:val="hybridMultilevel"/>
    <w:tmpl w:val="A0A2F5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1E633A"/>
    <w:multiLevelType w:val="multilevel"/>
    <w:tmpl w:val="C9508EF8"/>
    <w:lvl w:ilvl="0">
      <w:start w:val="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0D940D6F"/>
    <w:multiLevelType w:val="hybridMultilevel"/>
    <w:tmpl w:val="A168C5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5F6C3E"/>
    <w:multiLevelType w:val="hybridMultilevel"/>
    <w:tmpl w:val="DDA2442A"/>
    <w:lvl w:ilvl="0" w:tplc="38DCD9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38912D4"/>
    <w:multiLevelType w:val="hybridMultilevel"/>
    <w:tmpl w:val="A1A6FA4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3BD7874"/>
    <w:multiLevelType w:val="hybridMultilevel"/>
    <w:tmpl w:val="8778994C"/>
    <w:lvl w:ilvl="0" w:tplc="0E541F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4EF3C3A"/>
    <w:multiLevelType w:val="hybridMultilevel"/>
    <w:tmpl w:val="8B885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95B6D1C"/>
    <w:multiLevelType w:val="hybridMultilevel"/>
    <w:tmpl w:val="62B088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3367FC0"/>
    <w:multiLevelType w:val="hybridMultilevel"/>
    <w:tmpl w:val="95C2A1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AA35B12"/>
    <w:multiLevelType w:val="multilevel"/>
    <w:tmpl w:val="21E6F904"/>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5E83586"/>
    <w:multiLevelType w:val="multilevel"/>
    <w:tmpl w:val="27400CF0"/>
    <w:lvl w:ilvl="0">
      <w:start w:val="3"/>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89852A7"/>
    <w:multiLevelType w:val="multilevel"/>
    <w:tmpl w:val="548CE5B8"/>
    <w:lvl w:ilvl="0">
      <w:start w:val="3"/>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B5331F"/>
    <w:multiLevelType w:val="hybridMultilevel"/>
    <w:tmpl w:val="690C636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435437F6"/>
    <w:multiLevelType w:val="hybridMultilevel"/>
    <w:tmpl w:val="4C6A10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52853A3"/>
    <w:multiLevelType w:val="multilevel"/>
    <w:tmpl w:val="D638ABA6"/>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845B0F"/>
    <w:multiLevelType w:val="multilevel"/>
    <w:tmpl w:val="48B830FA"/>
    <w:lvl w:ilvl="0">
      <w:start w:val="2"/>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9F74C9D"/>
    <w:multiLevelType w:val="hybridMultilevel"/>
    <w:tmpl w:val="DDA2442A"/>
    <w:lvl w:ilvl="0" w:tplc="38DCD9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50C26C18"/>
    <w:multiLevelType w:val="hybridMultilevel"/>
    <w:tmpl w:val="080039F4"/>
    <w:lvl w:ilvl="0" w:tplc="04160001">
      <w:start w:val="1"/>
      <w:numFmt w:val="bullet"/>
      <w:lvlText w:val=""/>
      <w:lvlJc w:val="left"/>
      <w:pPr>
        <w:ind w:left="1140" w:hanging="360"/>
      </w:pPr>
      <w:rPr>
        <w:rFonts w:ascii="Symbol" w:hAnsi="Symbol" w:hint="default"/>
      </w:rPr>
    </w:lvl>
    <w:lvl w:ilvl="1" w:tplc="292E3D0C">
      <w:numFmt w:val="bullet"/>
      <w:lvlText w:val="•"/>
      <w:lvlJc w:val="left"/>
      <w:pPr>
        <w:ind w:left="1860" w:hanging="360"/>
      </w:pPr>
      <w:rPr>
        <w:rFonts w:ascii="Arial" w:eastAsiaTheme="minorHAnsi" w:hAnsi="Arial" w:cs="Arial"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21" w15:restartNumberingAfterBreak="0">
    <w:nsid w:val="59B25141"/>
    <w:multiLevelType w:val="hybridMultilevel"/>
    <w:tmpl w:val="5C6E4F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D111490"/>
    <w:multiLevelType w:val="hybridMultilevel"/>
    <w:tmpl w:val="A6AC90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D3E70D9"/>
    <w:multiLevelType w:val="hybridMultilevel"/>
    <w:tmpl w:val="AC6886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0613BE9"/>
    <w:multiLevelType w:val="hybridMultilevel"/>
    <w:tmpl w:val="CD78F8D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15:restartNumberingAfterBreak="0">
    <w:nsid w:val="68817710"/>
    <w:multiLevelType w:val="hybridMultilevel"/>
    <w:tmpl w:val="493AC1E2"/>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26" w15:restartNumberingAfterBreak="0">
    <w:nsid w:val="6D680CE2"/>
    <w:multiLevelType w:val="hybridMultilevel"/>
    <w:tmpl w:val="05366A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5"/>
  </w:num>
  <w:num w:numId="5">
    <w:abstractNumId w:val="6"/>
  </w:num>
  <w:num w:numId="6">
    <w:abstractNumId w:val="19"/>
  </w:num>
  <w:num w:numId="7">
    <w:abstractNumId w:val="10"/>
  </w:num>
  <w:num w:numId="8">
    <w:abstractNumId w:val="3"/>
  </w:num>
  <w:num w:numId="9">
    <w:abstractNumId w:val="22"/>
  </w:num>
  <w:num w:numId="10">
    <w:abstractNumId w:val="9"/>
  </w:num>
  <w:num w:numId="11">
    <w:abstractNumId w:val="15"/>
  </w:num>
  <w:num w:numId="12">
    <w:abstractNumId w:val="11"/>
  </w:num>
  <w:num w:numId="13">
    <w:abstractNumId w:val="16"/>
  </w:num>
  <w:num w:numId="14">
    <w:abstractNumId w:val="1"/>
  </w:num>
  <w:num w:numId="15">
    <w:abstractNumId w:val="21"/>
  </w:num>
  <w:num w:numId="16">
    <w:abstractNumId w:val="23"/>
  </w:num>
  <w:num w:numId="17">
    <w:abstractNumId w:val="26"/>
  </w:num>
  <w:num w:numId="18">
    <w:abstractNumId w:val="18"/>
  </w:num>
  <w:num w:numId="19">
    <w:abstractNumId w:val="17"/>
  </w:num>
  <w:num w:numId="20">
    <w:abstractNumId w:val="13"/>
  </w:num>
  <w:num w:numId="21">
    <w:abstractNumId w:val="14"/>
  </w:num>
  <w:num w:numId="22">
    <w:abstractNumId w:val="4"/>
  </w:num>
  <w:num w:numId="23">
    <w:abstractNumId w:val="20"/>
  </w:num>
  <w:num w:numId="24">
    <w:abstractNumId w:val="25"/>
  </w:num>
  <w:num w:numId="25">
    <w:abstractNumId w:val="24"/>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44"/>
    <w:rsid w:val="00086C22"/>
    <w:rsid w:val="00106624"/>
    <w:rsid w:val="00167593"/>
    <w:rsid w:val="00186A1D"/>
    <w:rsid w:val="00230C15"/>
    <w:rsid w:val="002400AA"/>
    <w:rsid w:val="00297B83"/>
    <w:rsid w:val="002E1F31"/>
    <w:rsid w:val="002E654E"/>
    <w:rsid w:val="00347A6F"/>
    <w:rsid w:val="00360071"/>
    <w:rsid w:val="00374339"/>
    <w:rsid w:val="003E076E"/>
    <w:rsid w:val="0041439E"/>
    <w:rsid w:val="00420F47"/>
    <w:rsid w:val="0046328E"/>
    <w:rsid w:val="00502F5E"/>
    <w:rsid w:val="00510BCD"/>
    <w:rsid w:val="0053132E"/>
    <w:rsid w:val="005344B7"/>
    <w:rsid w:val="005860E4"/>
    <w:rsid w:val="005E2C50"/>
    <w:rsid w:val="0067294B"/>
    <w:rsid w:val="0067401B"/>
    <w:rsid w:val="00687D34"/>
    <w:rsid w:val="006F177D"/>
    <w:rsid w:val="0071339D"/>
    <w:rsid w:val="00714061"/>
    <w:rsid w:val="007439E2"/>
    <w:rsid w:val="00777CBD"/>
    <w:rsid w:val="007B3C20"/>
    <w:rsid w:val="007D0578"/>
    <w:rsid w:val="007E6D2E"/>
    <w:rsid w:val="007F52A3"/>
    <w:rsid w:val="008202E8"/>
    <w:rsid w:val="00831CB0"/>
    <w:rsid w:val="00832044"/>
    <w:rsid w:val="00844A52"/>
    <w:rsid w:val="008F1D99"/>
    <w:rsid w:val="00960DCB"/>
    <w:rsid w:val="009C1BCF"/>
    <w:rsid w:val="00A21215"/>
    <w:rsid w:val="00A27CD8"/>
    <w:rsid w:val="00A51095"/>
    <w:rsid w:val="00A6510C"/>
    <w:rsid w:val="00A739DC"/>
    <w:rsid w:val="00AD62F4"/>
    <w:rsid w:val="00AF2304"/>
    <w:rsid w:val="00B10E26"/>
    <w:rsid w:val="00B210FA"/>
    <w:rsid w:val="00BA2FAD"/>
    <w:rsid w:val="00C02781"/>
    <w:rsid w:val="00C311B7"/>
    <w:rsid w:val="00C37AA2"/>
    <w:rsid w:val="00C407A5"/>
    <w:rsid w:val="00C55B1F"/>
    <w:rsid w:val="00CA3B17"/>
    <w:rsid w:val="00CD514D"/>
    <w:rsid w:val="00CE4F9F"/>
    <w:rsid w:val="00D46719"/>
    <w:rsid w:val="00DB5065"/>
    <w:rsid w:val="00E605EB"/>
    <w:rsid w:val="00E901D9"/>
    <w:rsid w:val="00E901DA"/>
    <w:rsid w:val="00EA6DD7"/>
    <w:rsid w:val="00ED01C4"/>
    <w:rsid w:val="00ED34C9"/>
    <w:rsid w:val="00F16FE7"/>
    <w:rsid w:val="00F43029"/>
    <w:rsid w:val="00F65851"/>
    <w:rsid w:val="00F94374"/>
    <w:rsid w:val="00FB2CB1"/>
    <w:rsid w:val="00FF74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CCCA3"/>
  <w15:chartTrackingRefBased/>
  <w15:docId w15:val="{6A5D7BFF-600D-4C9A-BA1D-E352876A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71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20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2044"/>
  </w:style>
  <w:style w:type="paragraph" w:styleId="Rodap">
    <w:name w:val="footer"/>
    <w:basedOn w:val="Normal"/>
    <w:link w:val="RodapChar"/>
    <w:uiPriority w:val="99"/>
    <w:unhideWhenUsed/>
    <w:rsid w:val="00832044"/>
    <w:pPr>
      <w:tabs>
        <w:tab w:val="center" w:pos="4252"/>
        <w:tab w:val="right" w:pos="8504"/>
      </w:tabs>
      <w:spacing w:after="0" w:line="240" w:lineRule="auto"/>
    </w:pPr>
  </w:style>
  <w:style w:type="character" w:customStyle="1" w:styleId="RodapChar">
    <w:name w:val="Rodapé Char"/>
    <w:basedOn w:val="Fontepargpadro"/>
    <w:link w:val="Rodap"/>
    <w:uiPriority w:val="99"/>
    <w:rsid w:val="00832044"/>
  </w:style>
  <w:style w:type="paragraph" w:styleId="PargrafodaLista">
    <w:name w:val="List Paragraph"/>
    <w:basedOn w:val="Normal"/>
    <w:uiPriority w:val="34"/>
    <w:qFormat/>
    <w:rsid w:val="00F16FE7"/>
    <w:pPr>
      <w:ind w:left="720"/>
      <w:contextualSpacing/>
    </w:pPr>
  </w:style>
  <w:style w:type="table" w:styleId="Tabelacomgrade">
    <w:name w:val="Table Grid"/>
    <w:basedOn w:val="Tabelanormal"/>
    <w:uiPriority w:val="39"/>
    <w:rsid w:val="00297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7401B"/>
    <w:rPr>
      <w:color w:val="0563C1" w:themeColor="hyperlink"/>
      <w:u w:val="single"/>
    </w:rPr>
  </w:style>
  <w:style w:type="paragraph" w:styleId="Textodebalo">
    <w:name w:val="Balloon Text"/>
    <w:basedOn w:val="Normal"/>
    <w:link w:val="TextodebaloChar"/>
    <w:uiPriority w:val="99"/>
    <w:semiHidden/>
    <w:unhideWhenUsed/>
    <w:rsid w:val="00CA3B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3B17"/>
    <w:rPr>
      <w:rFonts w:ascii="Segoe UI" w:hAnsi="Segoe UI" w:cs="Segoe UI"/>
      <w:sz w:val="18"/>
      <w:szCs w:val="18"/>
    </w:rPr>
  </w:style>
  <w:style w:type="character" w:styleId="Refdecomentrio">
    <w:name w:val="annotation reference"/>
    <w:basedOn w:val="Fontepargpadro"/>
    <w:uiPriority w:val="99"/>
    <w:semiHidden/>
    <w:unhideWhenUsed/>
    <w:rsid w:val="00C407A5"/>
    <w:rPr>
      <w:sz w:val="16"/>
      <w:szCs w:val="16"/>
    </w:rPr>
  </w:style>
  <w:style w:type="paragraph" w:styleId="Textodecomentrio">
    <w:name w:val="annotation text"/>
    <w:basedOn w:val="Normal"/>
    <w:link w:val="TextodecomentrioChar"/>
    <w:uiPriority w:val="99"/>
    <w:semiHidden/>
    <w:unhideWhenUsed/>
    <w:rsid w:val="00C407A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07A5"/>
    <w:rPr>
      <w:sz w:val="20"/>
      <w:szCs w:val="20"/>
    </w:rPr>
  </w:style>
  <w:style w:type="paragraph" w:styleId="Assuntodocomentrio">
    <w:name w:val="annotation subject"/>
    <w:basedOn w:val="Textodecomentrio"/>
    <w:next w:val="Textodecomentrio"/>
    <w:link w:val="AssuntodocomentrioChar"/>
    <w:uiPriority w:val="99"/>
    <w:semiHidden/>
    <w:unhideWhenUsed/>
    <w:rsid w:val="00C407A5"/>
    <w:rPr>
      <w:b/>
      <w:bCs/>
    </w:rPr>
  </w:style>
  <w:style w:type="character" w:customStyle="1" w:styleId="AssuntodocomentrioChar">
    <w:name w:val="Assunto do comentário Char"/>
    <w:basedOn w:val="TextodecomentrioChar"/>
    <w:link w:val="Assuntodocomentrio"/>
    <w:uiPriority w:val="99"/>
    <w:semiHidden/>
    <w:rsid w:val="00C40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sirati.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FC45-8E3A-425D-90B3-4EDBFD70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7249</Words>
  <Characters>39149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C2014</dc:creator>
  <cp:keywords/>
  <dc:description/>
  <cp:lastModifiedBy>C2014</cp:lastModifiedBy>
  <cp:revision>3</cp:revision>
  <cp:lastPrinted>2023-07-03T17:37:00Z</cp:lastPrinted>
  <dcterms:created xsi:type="dcterms:W3CDTF">2025-07-08T12:48:00Z</dcterms:created>
  <dcterms:modified xsi:type="dcterms:W3CDTF">2025-10-16T17:46:00Z</dcterms:modified>
</cp:coreProperties>
</file>